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236"/>
        <w:tblW w:w="9813"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452"/>
        <w:gridCol w:w="7361"/>
      </w:tblGrid>
      <w:tr w:rsidR="005342BC" w:rsidRPr="005342BC" w14:paraId="6E13D7F3" w14:textId="77777777" w:rsidTr="000B730E">
        <w:tc>
          <w:tcPr>
            <w:tcW w:w="2452" w:type="dxa"/>
          </w:tcPr>
          <w:p w14:paraId="39B68BC0" w14:textId="77777777" w:rsidR="00546428" w:rsidRPr="005342BC" w:rsidRDefault="00546428" w:rsidP="000B730E">
            <w:pPr>
              <w:rPr>
                <w:rFonts w:cs="Arial"/>
              </w:rPr>
            </w:pPr>
            <w:r>
              <w:t>Subject:</w:t>
            </w:r>
          </w:p>
        </w:tc>
        <w:tc>
          <w:tcPr>
            <w:tcW w:w="7361" w:type="dxa"/>
          </w:tcPr>
          <w:p w14:paraId="2B1C0C62" w14:textId="7B33B741" w:rsidR="00546428" w:rsidRPr="005342BC" w:rsidRDefault="003A0A37" w:rsidP="00054C2C">
            <w:pPr>
              <w:rPr>
                <w:rFonts w:cs="Arial"/>
                <w:bCs/>
              </w:rPr>
            </w:pPr>
            <w:r>
              <w:t>specialist article on preferential heating</w:t>
            </w:r>
          </w:p>
        </w:tc>
      </w:tr>
      <w:tr w:rsidR="009B6A9F" w:rsidRPr="009B6A9F" w14:paraId="48FD2E50" w14:textId="77777777" w:rsidTr="000B730E">
        <w:tc>
          <w:tcPr>
            <w:tcW w:w="2452" w:type="dxa"/>
          </w:tcPr>
          <w:p w14:paraId="02CB36C7" w14:textId="3C049EEA" w:rsidR="009B6A9F" w:rsidRPr="005342BC" w:rsidRDefault="009B6A9F" w:rsidP="000B730E">
            <w:pPr>
              <w:rPr>
                <w:rFonts w:cs="Arial"/>
              </w:rPr>
            </w:pPr>
            <w:r>
              <w:t>Author:</w:t>
            </w:r>
          </w:p>
        </w:tc>
        <w:tc>
          <w:tcPr>
            <w:tcW w:w="7361" w:type="dxa"/>
          </w:tcPr>
          <w:p w14:paraId="49011130" w14:textId="513E805F" w:rsidR="009B6A9F" w:rsidRPr="009B6A9F" w:rsidRDefault="009B6A9F" w:rsidP="00054C2C">
            <w:pPr>
              <w:rPr>
                <w:rFonts w:cs="Arial"/>
                <w:bCs/>
              </w:rPr>
            </w:pPr>
            <w:bookmarkStart w:id="0" w:name="_Hlk109728022"/>
            <w:r>
              <w:t>Sebastian Wenderdel, PET sales business development manager at the KHS Group</w:t>
            </w:r>
            <w:bookmarkEnd w:id="0"/>
          </w:p>
        </w:tc>
      </w:tr>
      <w:tr w:rsidR="005342BC" w:rsidRPr="005342BC" w14:paraId="1E515A0E" w14:textId="77777777" w:rsidTr="000B730E">
        <w:tc>
          <w:tcPr>
            <w:tcW w:w="2452" w:type="dxa"/>
          </w:tcPr>
          <w:p w14:paraId="0A508901" w14:textId="77777777" w:rsidR="00546428" w:rsidRPr="005342BC" w:rsidRDefault="00546428" w:rsidP="000B730E">
            <w:pPr>
              <w:rPr>
                <w:rFonts w:cs="Arial"/>
              </w:rPr>
            </w:pPr>
            <w:r>
              <w:t>Number of characters:</w:t>
            </w:r>
          </w:p>
        </w:tc>
        <w:tc>
          <w:tcPr>
            <w:tcW w:w="7361" w:type="dxa"/>
          </w:tcPr>
          <w:p w14:paraId="4EA4AB6D" w14:textId="175F7F5C" w:rsidR="00546428" w:rsidRPr="005342BC" w:rsidRDefault="00AD40D3" w:rsidP="0085212D">
            <w:pPr>
              <w:rPr>
                <w:rFonts w:cs="Arial"/>
              </w:rPr>
            </w:pPr>
            <w:r>
              <w:t xml:space="preserve">main text approx. </w:t>
            </w:r>
            <w:r w:rsidR="00840192">
              <w:t>6,800</w:t>
            </w:r>
            <w:r>
              <w:t xml:space="preserve"> characters (with spaces and without boiler plate)</w:t>
            </w:r>
          </w:p>
        </w:tc>
      </w:tr>
    </w:tbl>
    <w:p w14:paraId="31F87C51" w14:textId="77777777" w:rsidR="00735B43" w:rsidRPr="005342BC" w:rsidRDefault="00735B43" w:rsidP="006E72D1">
      <w:pPr>
        <w:autoSpaceDE w:val="0"/>
        <w:autoSpaceDN w:val="0"/>
        <w:adjustRightInd w:val="0"/>
        <w:spacing w:after="0" w:line="360" w:lineRule="auto"/>
        <w:contextualSpacing/>
        <w:rPr>
          <w:rFonts w:ascii="Arial" w:hAnsi="Arial" w:cs="Arial"/>
          <w:b/>
          <w:bCs/>
          <w:sz w:val="24"/>
          <w:szCs w:val="24"/>
        </w:rPr>
      </w:pPr>
    </w:p>
    <w:p w14:paraId="588FD337" w14:textId="6B3066D2" w:rsidR="001642C0" w:rsidRPr="00620DA8" w:rsidRDefault="008F6F38" w:rsidP="0000054E">
      <w:pPr>
        <w:spacing w:line="360" w:lineRule="auto"/>
        <w:contextualSpacing/>
        <w:rPr>
          <w:rFonts w:ascii="Arial" w:hAnsi="Arial" w:cs="Arial"/>
          <w:b/>
          <w:bCs/>
          <w:sz w:val="36"/>
          <w:szCs w:val="36"/>
        </w:rPr>
      </w:pPr>
      <w:r>
        <w:rPr>
          <w:rFonts w:ascii="Arial" w:hAnsi="Arial"/>
          <w:b/>
          <w:sz w:val="36"/>
        </w:rPr>
        <w:t>Produce complex container shapes efficiently and sustainably with preferential heating</w:t>
      </w:r>
    </w:p>
    <w:p w14:paraId="20A6CE55" w14:textId="77777777" w:rsidR="00D530B4" w:rsidRPr="005342BC" w:rsidRDefault="00D530B4" w:rsidP="0000054E">
      <w:pPr>
        <w:autoSpaceDE w:val="0"/>
        <w:autoSpaceDN w:val="0"/>
        <w:adjustRightInd w:val="0"/>
        <w:spacing w:after="0" w:line="360" w:lineRule="auto"/>
        <w:contextualSpacing/>
        <w:rPr>
          <w:rFonts w:ascii="Arial" w:hAnsi="Arial" w:cs="Arial"/>
          <w:bCs/>
          <w:sz w:val="24"/>
          <w:szCs w:val="24"/>
        </w:rPr>
      </w:pPr>
    </w:p>
    <w:p w14:paraId="1B48EF0E" w14:textId="7EFF7BEA" w:rsidR="004A1836" w:rsidRDefault="00620DA8" w:rsidP="00E70A90">
      <w:pPr>
        <w:autoSpaceDE w:val="0"/>
        <w:autoSpaceDN w:val="0"/>
        <w:adjustRightInd w:val="0"/>
        <w:spacing w:after="0" w:line="360" w:lineRule="auto"/>
        <w:contextualSpacing/>
        <w:rPr>
          <w:rFonts w:ascii="Arial" w:hAnsi="Arial" w:cs="Arial"/>
          <w:bCs/>
          <w:sz w:val="24"/>
          <w:szCs w:val="24"/>
        </w:rPr>
      </w:pPr>
      <w:r>
        <w:rPr>
          <w:rFonts w:ascii="Arial" w:hAnsi="Arial"/>
          <w:sz w:val="24"/>
        </w:rPr>
        <w:t xml:space="preserve">KHS integrates optimized preferential heating module into </w:t>
      </w:r>
      <w:proofErr w:type="spellStart"/>
      <w:r>
        <w:rPr>
          <w:rFonts w:ascii="Arial" w:hAnsi="Arial"/>
          <w:sz w:val="24"/>
        </w:rPr>
        <w:t>InnoPET</w:t>
      </w:r>
      <w:proofErr w:type="spellEnd"/>
      <w:r>
        <w:rPr>
          <w:rFonts w:ascii="Arial" w:hAnsi="Arial"/>
          <w:sz w:val="24"/>
        </w:rPr>
        <w:t xml:space="preserve"> </w:t>
      </w:r>
      <w:proofErr w:type="spellStart"/>
      <w:r>
        <w:rPr>
          <w:rFonts w:ascii="Arial" w:hAnsi="Arial"/>
          <w:sz w:val="24"/>
        </w:rPr>
        <w:t>Blomax</w:t>
      </w:r>
      <w:proofErr w:type="spellEnd"/>
      <w:r>
        <w:rPr>
          <w:rFonts w:ascii="Arial" w:hAnsi="Arial"/>
          <w:sz w:val="24"/>
        </w:rPr>
        <w:t xml:space="preserve"> Series V</w:t>
      </w:r>
    </w:p>
    <w:p w14:paraId="5807AABA" w14:textId="77777777" w:rsidR="00E70A90" w:rsidRPr="00DF42B4" w:rsidRDefault="00E70A90" w:rsidP="00E70A90">
      <w:pPr>
        <w:autoSpaceDE w:val="0"/>
        <w:autoSpaceDN w:val="0"/>
        <w:adjustRightInd w:val="0"/>
        <w:spacing w:after="0" w:line="360" w:lineRule="auto"/>
        <w:contextualSpacing/>
        <w:rPr>
          <w:rFonts w:ascii="Arial" w:hAnsi="Arial" w:cs="Arial"/>
          <w:bCs/>
          <w:sz w:val="24"/>
          <w:szCs w:val="24"/>
        </w:rPr>
      </w:pPr>
    </w:p>
    <w:p w14:paraId="1895FD19" w14:textId="28029B4C" w:rsidR="00FB6ADA" w:rsidRDefault="00620DA8" w:rsidP="0086608E">
      <w:pPr>
        <w:spacing w:line="360" w:lineRule="auto"/>
        <w:contextualSpacing/>
        <w:rPr>
          <w:rFonts w:ascii="Arial" w:hAnsi="Arial" w:cs="Arial"/>
          <w:b/>
          <w:sz w:val="24"/>
          <w:szCs w:val="24"/>
        </w:rPr>
      </w:pPr>
      <w:r>
        <w:rPr>
          <w:rFonts w:ascii="Arial" w:hAnsi="Arial"/>
          <w:b/>
          <w:sz w:val="24"/>
        </w:rPr>
        <w:t xml:space="preserve">For </w:t>
      </w:r>
      <w:r w:rsidR="005012CF">
        <w:rPr>
          <w:rFonts w:ascii="Arial" w:hAnsi="Arial"/>
          <w:b/>
          <w:sz w:val="24"/>
        </w:rPr>
        <w:t>years</w:t>
      </w:r>
      <w:r>
        <w:rPr>
          <w:rFonts w:ascii="Arial" w:hAnsi="Arial"/>
          <w:b/>
          <w:sz w:val="24"/>
        </w:rPr>
        <w:t xml:space="preserve">, it seemed practically impossible to make oval PET bottles with any great degree of precision. The big challenge was to homogenously distribute the material throughout the irregularly formed plastic container. The breakthrough ultimately came with the introduction of sophisticated preferential heating technology. Henceforth, it was possible to produce complex container shapes of an optimum weight with the help of PET stretch blow molding machines. Dortmund machine and systems manufacturer KHS has used this energy-efficient process in its systems since 1997. The turnkey supplier has now integrated preferential heating into its latest generation of stretch blow molders, the KHS </w:t>
      </w:r>
      <w:proofErr w:type="spellStart"/>
      <w:r>
        <w:rPr>
          <w:rFonts w:ascii="Arial" w:hAnsi="Arial"/>
          <w:b/>
          <w:sz w:val="24"/>
        </w:rPr>
        <w:t>InnoPET</w:t>
      </w:r>
      <w:proofErr w:type="spellEnd"/>
      <w:r>
        <w:rPr>
          <w:rFonts w:ascii="Arial" w:hAnsi="Arial"/>
          <w:b/>
          <w:sz w:val="24"/>
        </w:rPr>
        <w:t xml:space="preserve"> </w:t>
      </w:r>
      <w:proofErr w:type="spellStart"/>
      <w:r>
        <w:rPr>
          <w:rFonts w:ascii="Arial" w:hAnsi="Arial"/>
          <w:b/>
          <w:sz w:val="24"/>
        </w:rPr>
        <w:t>Blomax</w:t>
      </w:r>
      <w:proofErr w:type="spellEnd"/>
      <w:r>
        <w:rPr>
          <w:rFonts w:ascii="Arial" w:hAnsi="Arial"/>
          <w:b/>
          <w:sz w:val="24"/>
        </w:rPr>
        <w:t xml:space="preserve"> Series V. </w:t>
      </w:r>
    </w:p>
    <w:p w14:paraId="62878EB4" w14:textId="77777777" w:rsidR="008C7B0B" w:rsidRDefault="008C7B0B" w:rsidP="0077364E">
      <w:pPr>
        <w:spacing w:line="360" w:lineRule="auto"/>
        <w:contextualSpacing/>
        <w:rPr>
          <w:rFonts w:ascii="Arial" w:hAnsi="Arial" w:cs="Arial"/>
          <w:bCs/>
          <w:sz w:val="24"/>
          <w:szCs w:val="24"/>
        </w:rPr>
      </w:pPr>
    </w:p>
    <w:p w14:paraId="5BC51C5A" w14:textId="1BE9E32A" w:rsidR="00B439A4" w:rsidRDefault="008C7B0B" w:rsidP="0077364E">
      <w:pPr>
        <w:spacing w:line="360" w:lineRule="auto"/>
        <w:contextualSpacing/>
        <w:rPr>
          <w:rFonts w:ascii="Arial" w:hAnsi="Arial" w:cs="Arial"/>
          <w:bCs/>
          <w:sz w:val="24"/>
          <w:szCs w:val="24"/>
        </w:rPr>
      </w:pPr>
      <w:r>
        <w:rPr>
          <w:rFonts w:ascii="Arial" w:hAnsi="Arial"/>
          <w:sz w:val="24"/>
        </w:rPr>
        <w:t xml:space="preserve">Developed in the early 1970s, the PET bottle very quickly embarked on a remarkable march of triumph across the globe. Its light weight and excellent barrier properties make the plastic container the ideal form of packaging for products found in everyday use. It is thus no surprise that in the beverage and food industries and home and personal care sector the PET bottle is one of the most popular packaging options. Plastic receptacles also offer clear added value at the point of sale: as they can be </w:t>
      </w:r>
      <w:r>
        <w:rPr>
          <w:rFonts w:ascii="Arial" w:hAnsi="Arial"/>
          <w:sz w:val="24"/>
        </w:rPr>
        <w:lastRenderedPageBreak/>
        <w:t xml:space="preserve">easily formed when heated, these containers can now be made in practically any shape, whether this be round, oval or rectangular. </w:t>
      </w:r>
    </w:p>
    <w:p w14:paraId="55F39BC6" w14:textId="77777777" w:rsidR="00B439A4" w:rsidRDefault="00B439A4" w:rsidP="0077364E">
      <w:pPr>
        <w:spacing w:line="360" w:lineRule="auto"/>
        <w:contextualSpacing/>
        <w:rPr>
          <w:rFonts w:ascii="Arial" w:hAnsi="Arial" w:cs="Arial"/>
          <w:bCs/>
          <w:sz w:val="24"/>
          <w:szCs w:val="24"/>
        </w:rPr>
      </w:pPr>
    </w:p>
    <w:p w14:paraId="0777ACE3" w14:textId="70AF0C0A" w:rsidR="00B439A4" w:rsidRDefault="004C2DA9" w:rsidP="0077364E">
      <w:pPr>
        <w:spacing w:line="360" w:lineRule="auto"/>
        <w:contextualSpacing/>
        <w:rPr>
          <w:rFonts w:ascii="Arial" w:hAnsi="Arial" w:cs="Arial"/>
          <w:bCs/>
          <w:sz w:val="24"/>
          <w:szCs w:val="24"/>
        </w:rPr>
      </w:pPr>
      <w:r>
        <w:rPr>
          <w:rFonts w:ascii="Arial" w:hAnsi="Arial"/>
          <w:sz w:val="24"/>
        </w:rPr>
        <w:t xml:space="preserve">However, more complex bottle bodies make especially high demands of the production process. The even distribution of the plastic material </w:t>
      </w:r>
      <w:proofErr w:type="gramStart"/>
      <w:r>
        <w:rPr>
          <w:rFonts w:ascii="Arial" w:hAnsi="Arial"/>
          <w:sz w:val="24"/>
        </w:rPr>
        <w:t>in particular is</w:t>
      </w:r>
      <w:proofErr w:type="gramEnd"/>
      <w:r>
        <w:rPr>
          <w:rFonts w:ascii="Arial" w:hAnsi="Arial"/>
          <w:sz w:val="24"/>
        </w:rPr>
        <w:t xml:space="preserve"> a challenging task that tests conventional stretch blow molders to their limits. </w:t>
      </w:r>
      <w:proofErr w:type="gramStart"/>
      <w:r>
        <w:rPr>
          <w:rFonts w:ascii="Arial" w:hAnsi="Arial"/>
          <w:sz w:val="24"/>
        </w:rPr>
        <w:t>These heat</w:t>
      </w:r>
      <w:proofErr w:type="gramEnd"/>
      <w:r>
        <w:rPr>
          <w:rFonts w:ascii="Arial" w:hAnsi="Arial"/>
          <w:sz w:val="24"/>
        </w:rPr>
        <w:t xml:space="preserve"> preforms evenly so that on non-round containers the areas that first come into contact with the blow mold cool down sooner. The result is that the PET hardens at these points faster and the material is distributed unevenly. Only the use of a specially developed heating system known as preferential heating also enables the wall thickness of PET bottles with more complex shapes to be radially distributed with any precision – and thus bottles with an optimized weight to be produced. </w:t>
      </w:r>
    </w:p>
    <w:p w14:paraId="75B8710C" w14:textId="77777777" w:rsidR="00B439A4" w:rsidRDefault="00B439A4" w:rsidP="0077364E">
      <w:pPr>
        <w:spacing w:line="360" w:lineRule="auto"/>
        <w:contextualSpacing/>
        <w:rPr>
          <w:rFonts w:ascii="Arial" w:hAnsi="Arial" w:cs="Arial"/>
          <w:bCs/>
          <w:sz w:val="24"/>
          <w:szCs w:val="24"/>
        </w:rPr>
      </w:pPr>
    </w:p>
    <w:p w14:paraId="49A5436B" w14:textId="3E6C8646" w:rsidR="00F15F67" w:rsidRDefault="00B439A4" w:rsidP="0077364E">
      <w:pPr>
        <w:spacing w:line="360" w:lineRule="auto"/>
        <w:contextualSpacing/>
        <w:rPr>
          <w:rFonts w:ascii="Arial" w:hAnsi="Arial" w:cs="Arial"/>
          <w:b/>
          <w:sz w:val="24"/>
          <w:szCs w:val="24"/>
        </w:rPr>
      </w:pPr>
      <w:r>
        <w:rPr>
          <w:rFonts w:ascii="Arial" w:hAnsi="Arial"/>
          <w:b/>
          <w:sz w:val="24"/>
        </w:rPr>
        <w:t>Maximum precision</w:t>
      </w:r>
    </w:p>
    <w:p w14:paraId="51DA923A" w14:textId="495A831E" w:rsidR="000E594A" w:rsidRDefault="00353780" w:rsidP="00353780">
      <w:pPr>
        <w:spacing w:line="360" w:lineRule="auto"/>
        <w:contextualSpacing/>
        <w:rPr>
          <w:rFonts w:ascii="Arial" w:hAnsi="Arial" w:cs="Arial"/>
          <w:bCs/>
          <w:sz w:val="24"/>
          <w:szCs w:val="24"/>
        </w:rPr>
      </w:pPr>
      <w:r>
        <w:rPr>
          <w:rFonts w:ascii="Arial" w:hAnsi="Arial"/>
          <w:sz w:val="24"/>
        </w:rPr>
        <w:t xml:space="preserve">KHS has used the energy-efficient preferential heating method on its </w:t>
      </w:r>
      <w:proofErr w:type="spellStart"/>
      <w:r>
        <w:rPr>
          <w:rFonts w:ascii="Arial" w:hAnsi="Arial"/>
          <w:sz w:val="24"/>
        </w:rPr>
        <w:t>InnoPET</w:t>
      </w:r>
      <w:proofErr w:type="spellEnd"/>
      <w:r>
        <w:rPr>
          <w:rFonts w:ascii="Arial" w:hAnsi="Arial"/>
          <w:sz w:val="24"/>
        </w:rPr>
        <w:t xml:space="preserve"> </w:t>
      </w:r>
      <w:proofErr w:type="spellStart"/>
      <w:r>
        <w:rPr>
          <w:rFonts w:ascii="Arial" w:hAnsi="Arial"/>
          <w:sz w:val="24"/>
        </w:rPr>
        <w:t>Blomax</w:t>
      </w:r>
      <w:proofErr w:type="spellEnd"/>
      <w:r>
        <w:rPr>
          <w:rFonts w:ascii="Arial" w:hAnsi="Arial"/>
          <w:sz w:val="24"/>
        </w:rPr>
        <w:t xml:space="preserve"> stretch blow molder series since 1997. The preform is first heated in the standard heater where the container constantly rotates to ensure that it is evenly heated. This rotation is deliberately interrupted in the downstream preferential heating module so that only certain areas of the PET preform continue to be actively heated from two sides. The distance of the preforms to one another is kept as small as possible, thus significantly lowering the machine’s energy consumption. This is also assisted by KHS’ highly efficient NIR heating system. The precise alignment of the heating profile also yields a higher quality.</w:t>
      </w:r>
    </w:p>
    <w:p w14:paraId="3791A18A" w14:textId="77777777" w:rsidR="000E594A" w:rsidRDefault="000E594A" w:rsidP="00353780">
      <w:pPr>
        <w:spacing w:line="360" w:lineRule="auto"/>
        <w:contextualSpacing/>
        <w:rPr>
          <w:rFonts w:ascii="Arial" w:hAnsi="Arial" w:cs="Arial"/>
          <w:bCs/>
          <w:sz w:val="24"/>
          <w:szCs w:val="24"/>
        </w:rPr>
      </w:pPr>
    </w:p>
    <w:p w14:paraId="400F1222" w14:textId="01C7D168" w:rsidR="002D120A" w:rsidRDefault="000E594A" w:rsidP="00353780">
      <w:pPr>
        <w:spacing w:line="360" w:lineRule="auto"/>
        <w:contextualSpacing/>
        <w:rPr>
          <w:rFonts w:ascii="Arial" w:hAnsi="Arial" w:cs="Arial"/>
          <w:bCs/>
          <w:sz w:val="24"/>
          <w:szCs w:val="24"/>
        </w:rPr>
      </w:pPr>
      <w:r>
        <w:rPr>
          <w:rFonts w:ascii="Arial" w:hAnsi="Arial"/>
          <w:sz w:val="24"/>
        </w:rPr>
        <w:t xml:space="preserve">Thanks to preferential heating, the </w:t>
      </w:r>
      <w:r w:rsidR="005012CF">
        <w:rPr>
          <w:rFonts w:ascii="Arial" w:hAnsi="Arial"/>
          <w:sz w:val="24"/>
        </w:rPr>
        <w:t>PET material</w:t>
      </w:r>
      <w:r>
        <w:rPr>
          <w:rFonts w:ascii="Arial" w:hAnsi="Arial"/>
          <w:sz w:val="24"/>
        </w:rPr>
        <w:t xml:space="preserve"> is evenly distributed in the </w:t>
      </w:r>
      <w:r w:rsidR="005012CF">
        <w:rPr>
          <w:rFonts w:ascii="Arial" w:hAnsi="Arial"/>
          <w:sz w:val="24"/>
        </w:rPr>
        <w:t xml:space="preserve">container wall </w:t>
      </w:r>
      <w:r w:rsidR="0080361F">
        <w:rPr>
          <w:rFonts w:ascii="Arial" w:hAnsi="Arial"/>
          <w:sz w:val="24"/>
        </w:rPr>
        <w:t>across the oval cross section</w:t>
      </w:r>
      <w:r>
        <w:rPr>
          <w:rFonts w:ascii="Arial" w:hAnsi="Arial"/>
          <w:sz w:val="24"/>
        </w:rPr>
        <w:t xml:space="preserve">. This process ensures that wall thicknesses are identical and is thus largely instrumental in securing the stability and quality of the container. At the same time users save significant amounts of plastic, for without preferential heating the uneven distribution of materials would have to be </w:t>
      </w:r>
      <w:r>
        <w:rPr>
          <w:rFonts w:ascii="Arial" w:hAnsi="Arial"/>
          <w:sz w:val="24"/>
        </w:rPr>
        <w:lastRenderedPageBreak/>
        <w:t xml:space="preserve">compensated for by increasing the wall thickness. In the final process step the bottle is optionally aligned by its shape and fed into the conveying system. </w:t>
      </w:r>
    </w:p>
    <w:p w14:paraId="329AFC08" w14:textId="77777777" w:rsidR="003B2C40" w:rsidRDefault="003B2C40" w:rsidP="00353780">
      <w:pPr>
        <w:spacing w:line="360" w:lineRule="auto"/>
        <w:contextualSpacing/>
        <w:rPr>
          <w:rFonts w:ascii="Arial" w:hAnsi="Arial" w:cs="Arial"/>
          <w:bCs/>
          <w:sz w:val="24"/>
          <w:szCs w:val="24"/>
        </w:rPr>
      </w:pPr>
    </w:p>
    <w:p w14:paraId="1EF9DC25" w14:textId="011B76E3" w:rsidR="003B2C40" w:rsidRDefault="00210D04" w:rsidP="00353780">
      <w:pPr>
        <w:spacing w:line="360" w:lineRule="auto"/>
        <w:contextualSpacing/>
        <w:rPr>
          <w:rFonts w:ascii="Arial" w:hAnsi="Arial" w:cs="Arial"/>
          <w:bCs/>
          <w:sz w:val="24"/>
          <w:szCs w:val="24"/>
        </w:rPr>
      </w:pPr>
      <w:r>
        <w:rPr>
          <w:rFonts w:ascii="Arial" w:hAnsi="Arial"/>
          <w:sz w:val="24"/>
        </w:rPr>
        <w:t xml:space="preserve">KHS first used the preferential heating method in its </w:t>
      </w:r>
      <w:proofErr w:type="spellStart"/>
      <w:r>
        <w:rPr>
          <w:rFonts w:ascii="Arial" w:hAnsi="Arial"/>
          <w:sz w:val="24"/>
        </w:rPr>
        <w:t>InnoPET</w:t>
      </w:r>
      <w:proofErr w:type="spellEnd"/>
      <w:r>
        <w:rPr>
          <w:rFonts w:ascii="Arial" w:hAnsi="Arial"/>
          <w:sz w:val="24"/>
        </w:rPr>
        <w:t xml:space="preserve"> </w:t>
      </w:r>
      <w:proofErr w:type="spellStart"/>
      <w:r>
        <w:rPr>
          <w:rFonts w:ascii="Arial" w:hAnsi="Arial"/>
          <w:sz w:val="24"/>
        </w:rPr>
        <w:t>Blomax</w:t>
      </w:r>
      <w:proofErr w:type="spellEnd"/>
      <w:r>
        <w:rPr>
          <w:rFonts w:ascii="Arial" w:hAnsi="Arial"/>
          <w:sz w:val="24"/>
        </w:rPr>
        <w:t xml:space="preserve"> Series II, with the procedure also available for successor models Series III and Series IV. Around 60 machines are currently on the market, with most of them in Europe and North America. Customers primarily include companies in the home and personal care sector who manufacture products such as laundry and dishwashing detergents, soaps, shower gels and shampoos. This special heating method is also used in the manufacture of containers for liquid foods such as ketchup, honey, mustard and oil. Converters are another example of businesses who trust in this KHS technology.</w:t>
      </w:r>
    </w:p>
    <w:p w14:paraId="6385622C" w14:textId="0F141378" w:rsidR="008A6378" w:rsidRDefault="008A6378" w:rsidP="00353780">
      <w:pPr>
        <w:spacing w:line="360" w:lineRule="auto"/>
        <w:contextualSpacing/>
        <w:rPr>
          <w:rFonts w:ascii="Arial" w:hAnsi="Arial" w:cs="Arial"/>
          <w:bCs/>
          <w:sz w:val="24"/>
          <w:szCs w:val="24"/>
        </w:rPr>
      </w:pPr>
    </w:p>
    <w:p w14:paraId="103BA223" w14:textId="486B3532" w:rsidR="008A6378" w:rsidRPr="00644442" w:rsidRDefault="008A6378" w:rsidP="00353780">
      <w:pPr>
        <w:spacing w:line="360" w:lineRule="auto"/>
        <w:contextualSpacing/>
        <w:rPr>
          <w:rFonts w:ascii="Arial" w:hAnsi="Arial" w:cs="Arial"/>
          <w:b/>
          <w:sz w:val="24"/>
          <w:szCs w:val="24"/>
        </w:rPr>
      </w:pPr>
      <w:r>
        <w:rPr>
          <w:rFonts w:ascii="Arial" w:hAnsi="Arial"/>
          <w:b/>
          <w:sz w:val="24"/>
        </w:rPr>
        <w:t>Henkel relies on preferential heating by KHS</w:t>
      </w:r>
    </w:p>
    <w:p w14:paraId="4567FE62" w14:textId="03C6FB5D" w:rsidR="004B4611" w:rsidRPr="004B4611" w:rsidRDefault="00644442" w:rsidP="004B4611">
      <w:pPr>
        <w:spacing w:line="360" w:lineRule="auto"/>
        <w:contextualSpacing/>
        <w:rPr>
          <w:rFonts w:ascii="Arial" w:hAnsi="Arial" w:cs="Arial"/>
          <w:bCs/>
          <w:sz w:val="24"/>
          <w:szCs w:val="24"/>
        </w:rPr>
      </w:pPr>
      <w:r>
        <w:rPr>
          <w:rFonts w:ascii="Arial" w:hAnsi="Arial"/>
          <w:sz w:val="24"/>
        </w:rPr>
        <w:t xml:space="preserve">German consumer goods manufacturer Henkel most recently invested in a KHS stretch blow molder with preferential heating for its Fa body care brand. Further machines are being used by the company around the world to produce fabric softeners and household detergents. This investment has allowed Henkel to optimize its production processes, with the company now manufacturing PET containers cost-effectively in house. This makes production plans more flexible. At the same time, fewer resources are used as trucks no longer </w:t>
      </w:r>
      <w:proofErr w:type="gramStart"/>
      <w:r>
        <w:rPr>
          <w:rFonts w:ascii="Arial" w:hAnsi="Arial"/>
          <w:sz w:val="24"/>
        </w:rPr>
        <w:t>have to</w:t>
      </w:r>
      <w:proofErr w:type="gramEnd"/>
      <w:r>
        <w:rPr>
          <w:rFonts w:ascii="Arial" w:hAnsi="Arial"/>
          <w:sz w:val="24"/>
        </w:rPr>
        <w:t xml:space="preserve"> travel lengthy distances. </w:t>
      </w:r>
    </w:p>
    <w:p w14:paraId="4196C387" w14:textId="6794B7D5" w:rsidR="004B4611" w:rsidRDefault="004B4611" w:rsidP="004B4611">
      <w:pPr>
        <w:spacing w:line="360" w:lineRule="auto"/>
        <w:contextualSpacing/>
        <w:rPr>
          <w:rFonts w:ascii="Arial" w:hAnsi="Arial" w:cs="Arial"/>
          <w:bCs/>
          <w:sz w:val="24"/>
          <w:szCs w:val="24"/>
        </w:rPr>
      </w:pPr>
    </w:p>
    <w:p w14:paraId="13173120" w14:textId="0B071429" w:rsidR="003B2C40" w:rsidRDefault="00560499" w:rsidP="00353780">
      <w:pPr>
        <w:spacing w:line="360" w:lineRule="auto"/>
        <w:contextualSpacing/>
        <w:rPr>
          <w:rFonts w:ascii="Arial" w:hAnsi="Arial"/>
          <w:sz w:val="24"/>
        </w:rPr>
      </w:pPr>
      <w:r>
        <w:rPr>
          <w:rFonts w:ascii="Arial" w:hAnsi="Arial"/>
          <w:sz w:val="24"/>
        </w:rPr>
        <w:t xml:space="preserve">The </w:t>
      </w:r>
      <w:proofErr w:type="gramStart"/>
      <w:r>
        <w:rPr>
          <w:rFonts w:ascii="Arial" w:hAnsi="Arial"/>
          <w:sz w:val="24"/>
        </w:rPr>
        <w:t>joint cooperation</w:t>
      </w:r>
      <w:proofErr w:type="gramEnd"/>
      <w:r>
        <w:rPr>
          <w:rFonts w:ascii="Arial" w:hAnsi="Arial"/>
          <w:sz w:val="24"/>
        </w:rPr>
        <w:t xml:space="preserve"> is a showcase project – particularly when it comes to sustainability and the use of resources. The customer’s 250-milliliter bottle, for instance, now consumes 14% less material than the previous versions while maintaining the required bottle quality. The bottles also consist of 100% recycled PET.</w:t>
      </w:r>
    </w:p>
    <w:p w14:paraId="299D1C5F" w14:textId="77777777" w:rsidR="00EE1B2D" w:rsidRDefault="00EE1B2D" w:rsidP="00353780">
      <w:pPr>
        <w:spacing w:line="360" w:lineRule="auto"/>
        <w:contextualSpacing/>
        <w:rPr>
          <w:rFonts w:ascii="Arial" w:hAnsi="Arial" w:cs="Arial"/>
          <w:bCs/>
          <w:sz w:val="24"/>
          <w:szCs w:val="24"/>
        </w:rPr>
      </w:pPr>
    </w:p>
    <w:p w14:paraId="46F6AB52" w14:textId="61ADD228" w:rsidR="00A47A48" w:rsidRDefault="00A47A48" w:rsidP="0077364E">
      <w:pPr>
        <w:spacing w:line="360" w:lineRule="auto"/>
        <w:contextualSpacing/>
        <w:rPr>
          <w:rFonts w:ascii="Arial" w:hAnsi="Arial" w:cs="Arial"/>
          <w:b/>
          <w:sz w:val="24"/>
          <w:szCs w:val="24"/>
        </w:rPr>
      </w:pPr>
      <w:r>
        <w:rPr>
          <w:rFonts w:ascii="Arial" w:hAnsi="Arial"/>
          <w:b/>
          <w:sz w:val="24"/>
        </w:rPr>
        <w:t>Integrated into the latest stretch blow molding technology</w:t>
      </w:r>
    </w:p>
    <w:p w14:paraId="1AAEB537" w14:textId="572207AE" w:rsidR="00992F02" w:rsidRDefault="004650A8" w:rsidP="0015733E">
      <w:pPr>
        <w:spacing w:line="360" w:lineRule="auto"/>
        <w:contextualSpacing/>
        <w:rPr>
          <w:rFonts w:ascii="Arial" w:hAnsi="Arial" w:cs="Arial"/>
          <w:bCs/>
          <w:sz w:val="24"/>
          <w:szCs w:val="24"/>
        </w:rPr>
      </w:pPr>
      <w:bookmarkStart w:id="1" w:name="_Hlk109727556"/>
      <w:r>
        <w:rPr>
          <w:rFonts w:ascii="Arial" w:hAnsi="Arial"/>
          <w:sz w:val="24"/>
        </w:rPr>
        <w:t xml:space="preserve">The team of experts at KHS is currently further developing the </w:t>
      </w:r>
      <w:bookmarkStart w:id="2" w:name="_Hlk109727526"/>
      <w:r>
        <w:rPr>
          <w:rFonts w:ascii="Arial" w:hAnsi="Arial"/>
          <w:sz w:val="24"/>
        </w:rPr>
        <w:t xml:space="preserve">preferential heating module </w:t>
      </w:r>
      <w:bookmarkEnd w:id="2"/>
      <w:r>
        <w:rPr>
          <w:rFonts w:ascii="Arial" w:hAnsi="Arial"/>
          <w:sz w:val="24"/>
        </w:rPr>
        <w:t xml:space="preserve">so that it is compatible with its latest generation of stretch blow molders, the </w:t>
      </w:r>
      <w:proofErr w:type="spellStart"/>
      <w:r>
        <w:rPr>
          <w:rFonts w:ascii="Arial" w:hAnsi="Arial"/>
          <w:sz w:val="24"/>
        </w:rPr>
        <w:lastRenderedPageBreak/>
        <w:t>InnoPET</w:t>
      </w:r>
      <w:proofErr w:type="spellEnd"/>
      <w:r>
        <w:rPr>
          <w:rFonts w:ascii="Arial" w:hAnsi="Arial"/>
          <w:sz w:val="24"/>
        </w:rPr>
        <w:t xml:space="preserve"> </w:t>
      </w:r>
      <w:proofErr w:type="spellStart"/>
      <w:r>
        <w:rPr>
          <w:rFonts w:ascii="Arial" w:hAnsi="Arial"/>
          <w:sz w:val="24"/>
        </w:rPr>
        <w:t>Blomax</w:t>
      </w:r>
      <w:proofErr w:type="spellEnd"/>
      <w:r>
        <w:rPr>
          <w:rFonts w:ascii="Arial" w:hAnsi="Arial"/>
          <w:sz w:val="24"/>
        </w:rPr>
        <w:t xml:space="preserve"> Series V. </w:t>
      </w:r>
      <w:bookmarkEnd w:id="1"/>
      <w:r>
        <w:rPr>
          <w:rFonts w:ascii="Arial" w:hAnsi="Arial"/>
          <w:sz w:val="24"/>
        </w:rPr>
        <w:t xml:space="preserve">Here, the module is integrated into the usual heater as standard. The aim is to keep the heater box the same and that only the length of the full heater changes in relation to capacity. Standardizing this feature considerably reduces the range of parts needed and makes maintenance and inspection much easier. Delivery times for the machine and its components are also shorter as a result of these optimizations. In addition, the system is more flexible as it can now process both round and oval containers as an optional function. </w:t>
      </w:r>
    </w:p>
    <w:p w14:paraId="0766E304" w14:textId="4DEC990E" w:rsidR="00992F02" w:rsidRDefault="00992F02" w:rsidP="0077364E">
      <w:pPr>
        <w:spacing w:line="360" w:lineRule="auto"/>
        <w:contextualSpacing/>
        <w:rPr>
          <w:rFonts w:ascii="Arial" w:hAnsi="Arial" w:cs="Arial"/>
          <w:bCs/>
          <w:sz w:val="24"/>
          <w:szCs w:val="24"/>
        </w:rPr>
      </w:pPr>
    </w:p>
    <w:p w14:paraId="08B87E56" w14:textId="561DAA6F" w:rsidR="006363AF" w:rsidRPr="006363AF" w:rsidRDefault="006363AF" w:rsidP="0077364E">
      <w:pPr>
        <w:spacing w:line="360" w:lineRule="auto"/>
        <w:contextualSpacing/>
        <w:rPr>
          <w:rFonts w:ascii="Arial" w:hAnsi="Arial" w:cs="Arial"/>
          <w:b/>
          <w:sz w:val="24"/>
          <w:szCs w:val="24"/>
        </w:rPr>
      </w:pPr>
      <w:r>
        <w:rPr>
          <w:rFonts w:ascii="Arial" w:hAnsi="Arial"/>
          <w:b/>
          <w:sz w:val="24"/>
        </w:rPr>
        <w:t>Higher performance, improved energy balance</w:t>
      </w:r>
    </w:p>
    <w:p w14:paraId="15AD7A00" w14:textId="0CBCF8E9" w:rsidR="00BC2087" w:rsidRDefault="00962D08" w:rsidP="0077364E">
      <w:pPr>
        <w:spacing w:line="360" w:lineRule="auto"/>
        <w:contextualSpacing/>
        <w:rPr>
          <w:rFonts w:ascii="Arial" w:hAnsi="Arial" w:cs="Arial"/>
          <w:bCs/>
          <w:sz w:val="24"/>
          <w:szCs w:val="24"/>
        </w:rPr>
      </w:pPr>
      <w:r>
        <w:rPr>
          <w:rFonts w:ascii="Arial" w:hAnsi="Arial"/>
          <w:sz w:val="24"/>
        </w:rPr>
        <w:t xml:space="preserve">Furthermore, the KHS team has upped the performance to a maximum 2,000 bottles per station and hour. The number of stations ranges from six to 16, with the total output thus at between 12,000 and 32,000 bottles an hour. </w:t>
      </w:r>
    </w:p>
    <w:p w14:paraId="726F0A24" w14:textId="77777777" w:rsidR="00BC2087" w:rsidRDefault="00BC2087" w:rsidP="0077364E">
      <w:pPr>
        <w:spacing w:line="360" w:lineRule="auto"/>
        <w:contextualSpacing/>
        <w:rPr>
          <w:rFonts w:ascii="Arial" w:hAnsi="Arial" w:cs="Arial"/>
          <w:bCs/>
          <w:sz w:val="24"/>
          <w:szCs w:val="24"/>
        </w:rPr>
      </w:pPr>
    </w:p>
    <w:p w14:paraId="7B0507E3" w14:textId="3A1F7369" w:rsidR="00C9441F" w:rsidRDefault="00CE6EC8" w:rsidP="0077364E">
      <w:pPr>
        <w:spacing w:line="360" w:lineRule="auto"/>
        <w:contextualSpacing/>
        <w:rPr>
          <w:rFonts w:ascii="Arial" w:hAnsi="Arial" w:cs="Arial"/>
          <w:bCs/>
          <w:sz w:val="24"/>
          <w:szCs w:val="24"/>
        </w:rPr>
      </w:pPr>
      <w:r>
        <w:rPr>
          <w:rFonts w:ascii="Arial" w:hAnsi="Arial"/>
          <w:sz w:val="24"/>
        </w:rPr>
        <w:t xml:space="preserve">The bottle discharge has also been optimized: here, the PET bottles are transported by their necks by special grippers. Oriented bottle guiding not only prevents the containers from catching but also boosts production efficiency. During planning the KHS experts deliberately omitted to include format parts that </w:t>
      </w:r>
      <w:proofErr w:type="gramStart"/>
      <w:r>
        <w:rPr>
          <w:rFonts w:ascii="Arial" w:hAnsi="Arial"/>
          <w:sz w:val="24"/>
        </w:rPr>
        <w:t>have to</w:t>
      </w:r>
      <w:proofErr w:type="gramEnd"/>
      <w:r>
        <w:rPr>
          <w:rFonts w:ascii="Arial" w:hAnsi="Arial"/>
          <w:sz w:val="24"/>
        </w:rPr>
        <w:t xml:space="preserve"> be changed over according to the container shape. </w:t>
      </w:r>
    </w:p>
    <w:p w14:paraId="050F1209" w14:textId="2E338C1B" w:rsidR="00BC2087" w:rsidRDefault="00BC2087" w:rsidP="0077364E">
      <w:pPr>
        <w:spacing w:line="360" w:lineRule="auto"/>
        <w:contextualSpacing/>
        <w:rPr>
          <w:rFonts w:ascii="Arial" w:hAnsi="Arial" w:cs="Arial"/>
          <w:bCs/>
          <w:sz w:val="24"/>
          <w:szCs w:val="24"/>
        </w:rPr>
      </w:pPr>
    </w:p>
    <w:p w14:paraId="5CBEA9EC" w14:textId="00A8DC9D" w:rsidR="0000054E" w:rsidRDefault="00A42BE3" w:rsidP="0000054E">
      <w:pPr>
        <w:spacing w:line="360" w:lineRule="auto"/>
        <w:contextualSpacing/>
        <w:rPr>
          <w:rFonts w:ascii="Arial" w:hAnsi="Arial" w:cs="Arial"/>
          <w:bCs/>
          <w:sz w:val="24"/>
          <w:szCs w:val="24"/>
        </w:rPr>
      </w:pPr>
      <w:r>
        <w:rPr>
          <w:rFonts w:ascii="Arial" w:hAnsi="Arial"/>
          <w:sz w:val="24"/>
        </w:rPr>
        <w:t xml:space="preserve">Finally, those responsible for the project have further improved the energy </w:t>
      </w:r>
      <w:r w:rsidR="007C279B">
        <w:rPr>
          <w:rFonts w:ascii="Arial" w:hAnsi="Arial"/>
          <w:sz w:val="24"/>
        </w:rPr>
        <w:t>efficiency</w:t>
      </w:r>
      <w:r>
        <w:rPr>
          <w:rFonts w:ascii="Arial" w:hAnsi="Arial"/>
          <w:sz w:val="24"/>
        </w:rPr>
        <w:t xml:space="preserve"> of the new system. </w:t>
      </w:r>
      <w:bookmarkStart w:id="3" w:name="_Hlk109728182"/>
      <w:r>
        <w:rPr>
          <w:rFonts w:ascii="Arial" w:hAnsi="Arial"/>
          <w:sz w:val="24"/>
        </w:rPr>
        <w:t xml:space="preserve">It now yields similar energy savings to the standard version of the </w:t>
      </w:r>
      <w:proofErr w:type="spellStart"/>
      <w:r>
        <w:rPr>
          <w:rFonts w:ascii="Arial" w:hAnsi="Arial"/>
          <w:sz w:val="24"/>
        </w:rPr>
        <w:t>InnoPET</w:t>
      </w:r>
      <w:proofErr w:type="spellEnd"/>
      <w:r>
        <w:rPr>
          <w:rFonts w:ascii="Arial" w:hAnsi="Arial"/>
          <w:sz w:val="24"/>
        </w:rPr>
        <w:t xml:space="preserve"> </w:t>
      </w:r>
      <w:proofErr w:type="spellStart"/>
      <w:r>
        <w:rPr>
          <w:rFonts w:ascii="Arial" w:hAnsi="Arial"/>
          <w:sz w:val="24"/>
        </w:rPr>
        <w:t>Blomax</w:t>
      </w:r>
      <w:proofErr w:type="spellEnd"/>
      <w:r>
        <w:rPr>
          <w:rFonts w:ascii="Arial" w:hAnsi="Arial"/>
          <w:sz w:val="24"/>
        </w:rPr>
        <w:t xml:space="preserve"> Series V over the predecessor model, with the optimized heating technology causing up to 40% less energy to be consumed.</w:t>
      </w:r>
    </w:p>
    <w:bookmarkEnd w:id="3"/>
    <w:p w14:paraId="4828803D" w14:textId="19899BC0" w:rsidR="00FC6E3A" w:rsidRDefault="00FC6E3A" w:rsidP="0000054E">
      <w:pPr>
        <w:spacing w:line="360" w:lineRule="auto"/>
        <w:contextualSpacing/>
        <w:rPr>
          <w:rFonts w:ascii="Arial" w:hAnsi="Arial" w:cs="Arial"/>
          <w:b/>
          <w:bCs/>
          <w:sz w:val="24"/>
          <w:szCs w:val="24"/>
        </w:rPr>
      </w:pPr>
    </w:p>
    <w:p w14:paraId="169DB460" w14:textId="77777777" w:rsidR="00840192" w:rsidRPr="00840192" w:rsidRDefault="00840192" w:rsidP="00840192">
      <w:pPr>
        <w:spacing w:after="0" w:line="360" w:lineRule="auto"/>
        <w:rPr>
          <w:rFonts w:ascii="Arial" w:eastAsia="Times New Roman" w:hAnsi="Arial" w:cs="Arial"/>
          <w:b/>
          <w:bCs/>
          <w:i/>
          <w:iCs/>
          <w:color w:val="000000" w:themeColor="text1"/>
          <w:sz w:val="24"/>
          <w:szCs w:val="24"/>
          <w:lang w:eastAsia="de-DE"/>
        </w:rPr>
      </w:pPr>
      <w:r w:rsidRPr="00840192">
        <w:rPr>
          <w:rFonts w:ascii="Arial" w:eastAsia="Times New Roman" w:hAnsi="Arial" w:cs="Times New Roman"/>
          <w:b/>
          <w:i/>
          <w:color w:val="000000" w:themeColor="text1"/>
          <w:sz w:val="24"/>
          <w:szCs w:val="24"/>
          <w:lang w:eastAsia="de-DE"/>
        </w:rPr>
        <w:t xml:space="preserve">For more information go to: </w:t>
      </w:r>
    </w:p>
    <w:p w14:paraId="3B1D848B" w14:textId="77777777" w:rsidR="00840192" w:rsidRPr="00840192" w:rsidRDefault="00365492" w:rsidP="00840192">
      <w:pPr>
        <w:spacing w:after="0" w:line="360" w:lineRule="auto"/>
        <w:rPr>
          <w:rFonts w:ascii="Arial" w:eastAsia="Times New Roman" w:hAnsi="Arial" w:cs="Arial"/>
          <w:b/>
          <w:bCs/>
          <w:i/>
          <w:iCs/>
          <w:color w:val="000000" w:themeColor="text1"/>
          <w:sz w:val="24"/>
          <w:szCs w:val="24"/>
          <w:u w:val="single"/>
          <w:lang w:eastAsia="de-DE"/>
        </w:rPr>
      </w:pPr>
      <w:hyperlink r:id="rId8" w:history="1">
        <w:r w:rsidR="00840192" w:rsidRPr="00840192">
          <w:rPr>
            <w:rFonts w:ascii="Arial" w:eastAsia="Times New Roman" w:hAnsi="Arial" w:cs="Times New Roman"/>
            <w:b/>
            <w:i/>
            <w:color w:val="0000FF"/>
            <w:sz w:val="24"/>
            <w:szCs w:val="24"/>
            <w:u w:val="single"/>
            <w:lang w:eastAsia="de-DE"/>
          </w:rPr>
          <w:t>www.khs.com/en/media</w:t>
        </w:r>
      </w:hyperlink>
    </w:p>
    <w:p w14:paraId="76728EC7" w14:textId="77777777" w:rsidR="00840192" w:rsidRPr="00840192" w:rsidRDefault="00365492" w:rsidP="00840192">
      <w:pPr>
        <w:spacing w:after="0" w:line="360" w:lineRule="auto"/>
        <w:rPr>
          <w:rFonts w:ascii="Arial" w:eastAsia="Times New Roman" w:hAnsi="Arial" w:cs="Arial"/>
          <w:b/>
          <w:bCs/>
          <w:i/>
          <w:iCs/>
          <w:color w:val="000000" w:themeColor="text1"/>
          <w:sz w:val="24"/>
          <w:szCs w:val="24"/>
          <w:u w:val="single"/>
          <w:lang w:eastAsia="de-DE"/>
        </w:rPr>
      </w:pPr>
      <w:hyperlink r:id="rId9" w:history="1">
        <w:r w:rsidR="00840192" w:rsidRPr="00840192">
          <w:rPr>
            <w:rFonts w:ascii="Arial" w:eastAsia="Times New Roman" w:hAnsi="Arial" w:cs="Times New Roman"/>
            <w:b/>
            <w:i/>
            <w:color w:val="0000FF"/>
            <w:sz w:val="24"/>
            <w:szCs w:val="24"/>
            <w:u w:val="single"/>
            <w:lang w:eastAsia="de-DE"/>
          </w:rPr>
          <w:t>https://www.khs.com/en/media/trade-shows-and-events/drinktec-2022</w:t>
        </w:r>
      </w:hyperlink>
    </w:p>
    <w:p w14:paraId="23DC50AC" w14:textId="77777777" w:rsidR="00840192" w:rsidRPr="00840192" w:rsidRDefault="00840192" w:rsidP="00840192">
      <w:pPr>
        <w:spacing w:after="0" w:line="360" w:lineRule="auto"/>
        <w:rPr>
          <w:rFonts w:ascii="Arial" w:eastAsia="Times New Roman" w:hAnsi="Arial" w:cs="Arial"/>
          <w:b/>
          <w:bCs/>
          <w:i/>
          <w:iCs/>
          <w:color w:val="000000" w:themeColor="text1"/>
          <w:sz w:val="24"/>
          <w:szCs w:val="24"/>
          <w:lang w:eastAsia="de-DE"/>
        </w:rPr>
      </w:pPr>
    </w:p>
    <w:p w14:paraId="560F8B02" w14:textId="77777777" w:rsidR="00840192" w:rsidRPr="00840192" w:rsidRDefault="00840192" w:rsidP="00840192">
      <w:pPr>
        <w:spacing w:after="0" w:line="360" w:lineRule="auto"/>
        <w:rPr>
          <w:rFonts w:ascii="Arial" w:eastAsia="Times New Roman" w:hAnsi="Arial" w:cs="Arial"/>
          <w:b/>
          <w:bCs/>
          <w:i/>
          <w:iCs/>
          <w:color w:val="000000" w:themeColor="text1"/>
          <w:sz w:val="24"/>
          <w:szCs w:val="24"/>
          <w:u w:val="single"/>
          <w:lang w:eastAsia="de-DE"/>
        </w:rPr>
      </w:pPr>
      <w:r w:rsidRPr="00840192">
        <w:rPr>
          <w:rFonts w:ascii="Arial" w:eastAsia="Times New Roman" w:hAnsi="Arial" w:cs="Times New Roman"/>
          <w:b/>
          <w:i/>
          <w:color w:val="000000" w:themeColor="text1"/>
          <w:sz w:val="24"/>
          <w:szCs w:val="24"/>
          <w:lang w:eastAsia="de-DE"/>
        </w:rPr>
        <w:t xml:space="preserve">Subscribe to our newsletter at: </w:t>
      </w:r>
      <w:hyperlink r:id="rId10" w:history="1">
        <w:r w:rsidRPr="00840192">
          <w:rPr>
            <w:rFonts w:ascii="Arial" w:eastAsia="Times New Roman" w:hAnsi="Arial" w:cs="Times New Roman"/>
            <w:b/>
            <w:i/>
            <w:color w:val="0000FF"/>
            <w:sz w:val="24"/>
            <w:szCs w:val="24"/>
            <w:u w:val="single"/>
            <w:lang w:eastAsia="de-DE"/>
          </w:rPr>
          <w:t>http://www.khs.com/en/media/publications/newsletter.html</w:t>
        </w:r>
      </w:hyperlink>
    </w:p>
    <w:p w14:paraId="66E180EE" w14:textId="77777777" w:rsidR="0077364E" w:rsidRDefault="0077364E" w:rsidP="00DF42B4">
      <w:pPr>
        <w:spacing w:line="360" w:lineRule="auto"/>
        <w:contextualSpacing/>
        <w:rPr>
          <w:rFonts w:ascii="Arial" w:hAnsi="Arial" w:cs="Arial"/>
          <w:sz w:val="24"/>
          <w:szCs w:val="24"/>
        </w:rPr>
      </w:pPr>
    </w:p>
    <w:p w14:paraId="72C3C54C" w14:textId="77777777" w:rsidR="003C5115" w:rsidRDefault="007B096E" w:rsidP="006131C8">
      <w:pPr>
        <w:spacing w:line="360" w:lineRule="auto"/>
        <w:contextualSpacing/>
        <w:rPr>
          <w:rFonts w:ascii="Arial" w:hAnsi="Arial" w:cs="Arial"/>
          <w:bCs/>
          <w:sz w:val="24"/>
          <w:szCs w:val="24"/>
        </w:rPr>
      </w:pPr>
      <w:r>
        <w:rPr>
          <w:rFonts w:ascii="Arial" w:hAnsi="Arial"/>
          <w:b/>
          <w:sz w:val="24"/>
        </w:rPr>
        <w:t>Pictures and captions</w:t>
      </w:r>
      <w:r>
        <w:rPr>
          <w:rFonts w:ascii="Arial" w:hAnsi="Arial"/>
          <w:sz w:val="24"/>
        </w:rPr>
        <w:t xml:space="preserve"> </w:t>
      </w:r>
    </w:p>
    <w:p w14:paraId="5B74DDBC" w14:textId="4F6EF8BA" w:rsidR="007B096E" w:rsidRPr="00DF42B4" w:rsidRDefault="007B096E" w:rsidP="006131C8">
      <w:pPr>
        <w:spacing w:line="360" w:lineRule="auto"/>
        <w:contextualSpacing/>
        <w:rPr>
          <w:rFonts w:ascii="Arial" w:hAnsi="Arial" w:cs="Arial"/>
          <w:bCs/>
          <w:sz w:val="24"/>
          <w:szCs w:val="24"/>
        </w:rPr>
      </w:pPr>
      <w:r>
        <w:rPr>
          <w:rFonts w:ascii="Arial" w:hAnsi="Arial"/>
          <w:sz w:val="24"/>
        </w:rPr>
        <w:t xml:space="preserve">(Source: </w:t>
      </w:r>
      <w:proofErr w:type="spellStart"/>
      <w:r w:rsidR="00840192">
        <w:rPr>
          <w:rFonts w:ascii="Arial" w:hAnsi="Arial"/>
          <w:sz w:val="24"/>
        </w:rPr>
        <w:t>Jörg</w:t>
      </w:r>
      <w:proofErr w:type="spellEnd"/>
      <w:r w:rsidR="00840192">
        <w:rPr>
          <w:rFonts w:ascii="Arial" w:hAnsi="Arial"/>
          <w:sz w:val="24"/>
        </w:rPr>
        <w:t xml:space="preserve"> </w:t>
      </w:r>
      <w:proofErr w:type="spellStart"/>
      <w:r w:rsidR="00840192">
        <w:rPr>
          <w:rFonts w:ascii="Arial" w:hAnsi="Arial"/>
          <w:sz w:val="24"/>
        </w:rPr>
        <w:t>Schwalfenberg</w:t>
      </w:r>
      <w:proofErr w:type="spellEnd"/>
      <w:r>
        <w:rPr>
          <w:rFonts w:ascii="Arial" w:hAnsi="Arial"/>
          <w:sz w:val="24"/>
        </w:rPr>
        <w:t>)</w:t>
      </w:r>
    </w:p>
    <w:p w14:paraId="2D6B4925" w14:textId="26B22FDC" w:rsidR="003C5115" w:rsidRDefault="003C5115" w:rsidP="006131C8">
      <w:pPr>
        <w:spacing w:line="360" w:lineRule="auto"/>
        <w:contextualSpacing/>
        <w:rPr>
          <w:rFonts w:ascii="Arial" w:hAnsi="Arial" w:cs="Arial"/>
          <w:bCs/>
          <w:sz w:val="24"/>
          <w:szCs w:val="24"/>
        </w:rPr>
      </w:pPr>
    </w:p>
    <w:p w14:paraId="07E1CDBD" w14:textId="351D8F9E" w:rsidR="009D6B63" w:rsidRPr="0070684B" w:rsidRDefault="009D6B63" w:rsidP="006131C8">
      <w:pPr>
        <w:spacing w:after="0" w:line="360" w:lineRule="auto"/>
        <w:contextualSpacing/>
        <w:rPr>
          <w:rFonts w:ascii="Arial" w:hAnsi="Arial" w:cs="Arial"/>
          <w:sz w:val="24"/>
          <w:szCs w:val="24"/>
        </w:rPr>
      </w:pPr>
      <w:r>
        <w:rPr>
          <w:rFonts w:ascii="Arial" w:hAnsi="Arial"/>
          <w:b/>
          <w:sz w:val="24"/>
        </w:rPr>
        <w:t>Download:</w:t>
      </w:r>
      <w:r>
        <w:t xml:space="preserve"> </w:t>
      </w:r>
      <w:hyperlink r:id="rId11" w:history="1">
        <w:r w:rsidR="001579D9" w:rsidRPr="001579D9">
          <w:rPr>
            <w:rStyle w:val="Hyperlink"/>
            <w:rFonts w:ascii="Arial" w:hAnsi="Arial" w:cs="Arial"/>
            <w:b/>
            <w:bCs/>
            <w:sz w:val="24"/>
            <w:szCs w:val="24"/>
          </w:rPr>
          <w:t>https://KHS.dphoto.com/album/gt4pvi</w:t>
        </w:r>
      </w:hyperlink>
      <w:r w:rsidR="001579D9">
        <w:t xml:space="preserve"> </w:t>
      </w:r>
    </w:p>
    <w:p w14:paraId="7C9E6F19" w14:textId="77777777" w:rsidR="00FD7993" w:rsidRPr="0070684B" w:rsidRDefault="00FD7993" w:rsidP="006131C8">
      <w:pPr>
        <w:spacing w:after="0" w:line="360" w:lineRule="auto"/>
        <w:contextualSpacing/>
        <w:rPr>
          <w:rFonts w:ascii="Arial" w:hAnsi="Arial" w:cs="Arial"/>
          <w:sz w:val="24"/>
          <w:szCs w:val="24"/>
          <w:lang w:val="en-GB"/>
        </w:rPr>
      </w:pPr>
    </w:p>
    <w:p w14:paraId="65190F0F" w14:textId="77777777" w:rsidR="00B427D4" w:rsidRPr="00D601FF" w:rsidRDefault="00EB3A05" w:rsidP="006131C8">
      <w:pPr>
        <w:spacing w:after="0" w:line="360" w:lineRule="auto"/>
        <w:contextualSpacing/>
        <w:rPr>
          <w:rFonts w:ascii="Arial" w:eastAsia="Times New Roman" w:hAnsi="Arial" w:cs="Arial"/>
          <w:b/>
          <w:sz w:val="24"/>
          <w:szCs w:val="24"/>
        </w:rPr>
      </w:pPr>
      <w:r>
        <w:rPr>
          <w:rFonts w:ascii="Arial" w:hAnsi="Arial"/>
          <w:b/>
          <w:sz w:val="24"/>
        </w:rPr>
        <w:t xml:space="preserve">Photo captions </w:t>
      </w:r>
    </w:p>
    <w:p w14:paraId="0D63B1C1" w14:textId="77777777" w:rsidR="001F2B96" w:rsidRPr="00D601FF" w:rsidRDefault="001F2B96" w:rsidP="006131C8">
      <w:pPr>
        <w:spacing w:after="0" w:line="360" w:lineRule="auto"/>
        <w:contextualSpacing/>
        <w:rPr>
          <w:rFonts w:ascii="Arial" w:eastAsia="Times New Roman" w:hAnsi="Arial" w:cs="Arial"/>
          <w:b/>
          <w:sz w:val="24"/>
          <w:szCs w:val="24"/>
          <w:lang w:eastAsia="de-DE"/>
        </w:rPr>
      </w:pPr>
    </w:p>
    <w:p w14:paraId="66EAEE9B" w14:textId="77777777" w:rsidR="00F44E66" w:rsidRPr="006548C5" w:rsidRDefault="00F44E66" w:rsidP="006548C5">
      <w:pPr>
        <w:spacing w:line="360" w:lineRule="auto"/>
        <w:contextualSpacing/>
        <w:rPr>
          <w:rFonts w:ascii="Arial" w:hAnsi="Arial" w:cs="Arial"/>
          <w:b/>
          <w:sz w:val="24"/>
          <w:szCs w:val="24"/>
        </w:rPr>
      </w:pPr>
      <w:proofErr w:type="spellStart"/>
      <w:r>
        <w:rPr>
          <w:rFonts w:ascii="Arial" w:hAnsi="Arial"/>
          <w:b/>
          <w:sz w:val="24"/>
        </w:rPr>
        <w:t>InnoPET</w:t>
      </w:r>
      <w:proofErr w:type="spellEnd"/>
      <w:r>
        <w:rPr>
          <w:rFonts w:ascii="Arial" w:hAnsi="Arial"/>
          <w:b/>
          <w:sz w:val="24"/>
        </w:rPr>
        <w:t xml:space="preserve"> </w:t>
      </w:r>
      <w:proofErr w:type="spellStart"/>
      <w:r>
        <w:rPr>
          <w:rFonts w:ascii="Arial" w:hAnsi="Arial"/>
          <w:b/>
          <w:sz w:val="24"/>
        </w:rPr>
        <w:t>Blomax</w:t>
      </w:r>
      <w:proofErr w:type="spellEnd"/>
      <w:r>
        <w:rPr>
          <w:rFonts w:ascii="Arial" w:hAnsi="Arial"/>
          <w:b/>
          <w:sz w:val="24"/>
        </w:rPr>
        <w:t xml:space="preserve"> Series V</w:t>
      </w:r>
    </w:p>
    <w:p w14:paraId="5264B37D" w14:textId="2297179F" w:rsidR="00F44E66" w:rsidRPr="006548C5" w:rsidRDefault="00F44E66" w:rsidP="006548C5">
      <w:pPr>
        <w:spacing w:line="360" w:lineRule="auto"/>
        <w:contextualSpacing/>
        <w:rPr>
          <w:rFonts w:ascii="Arial" w:hAnsi="Arial" w:cs="Arial"/>
          <w:bCs/>
          <w:sz w:val="24"/>
          <w:szCs w:val="24"/>
        </w:rPr>
      </w:pPr>
      <w:r>
        <w:rPr>
          <w:rFonts w:ascii="Arial" w:hAnsi="Arial"/>
          <w:sz w:val="24"/>
        </w:rPr>
        <w:t xml:space="preserve">The </w:t>
      </w:r>
      <w:proofErr w:type="spellStart"/>
      <w:r>
        <w:rPr>
          <w:rFonts w:ascii="Arial" w:hAnsi="Arial"/>
          <w:sz w:val="24"/>
        </w:rPr>
        <w:t>InnoPET</w:t>
      </w:r>
      <w:proofErr w:type="spellEnd"/>
      <w:r>
        <w:rPr>
          <w:rFonts w:ascii="Arial" w:hAnsi="Arial"/>
          <w:sz w:val="24"/>
        </w:rPr>
        <w:t xml:space="preserve"> </w:t>
      </w:r>
      <w:proofErr w:type="spellStart"/>
      <w:r>
        <w:rPr>
          <w:rFonts w:ascii="Arial" w:hAnsi="Arial"/>
          <w:sz w:val="24"/>
        </w:rPr>
        <w:t>Blomax</w:t>
      </w:r>
      <w:proofErr w:type="spellEnd"/>
      <w:r>
        <w:rPr>
          <w:rFonts w:ascii="Arial" w:hAnsi="Arial"/>
          <w:sz w:val="24"/>
        </w:rPr>
        <w:t xml:space="preserve"> Series V is the latest generation of stretch blow molders manufactured by KHS. </w:t>
      </w:r>
    </w:p>
    <w:p w14:paraId="3F1E0FCE" w14:textId="77777777" w:rsidR="00F44E66" w:rsidRPr="006548C5" w:rsidRDefault="00F44E66" w:rsidP="006548C5">
      <w:pPr>
        <w:spacing w:line="360" w:lineRule="auto"/>
        <w:contextualSpacing/>
        <w:rPr>
          <w:rFonts w:ascii="Arial" w:hAnsi="Arial" w:cs="Arial"/>
          <w:bCs/>
          <w:sz w:val="24"/>
          <w:szCs w:val="24"/>
        </w:rPr>
      </w:pPr>
    </w:p>
    <w:p w14:paraId="184E2A32" w14:textId="7C46B1C0" w:rsidR="00F44E66" w:rsidRPr="007420F2" w:rsidRDefault="00F44E66" w:rsidP="006548C5">
      <w:pPr>
        <w:spacing w:line="360" w:lineRule="auto"/>
        <w:contextualSpacing/>
        <w:rPr>
          <w:rFonts w:ascii="Arial" w:hAnsi="Arial" w:cs="Arial"/>
          <w:b/>
          <w:sz w:val="24"/>
          <w:szCs w:val="24"/>
        </w:rPr>
      </w:pPr>
      <w:r>
        <w:rPr>
          <w:rFonts w:ascii="Arial" w:hAnsi="Arial"/>
          <w:b/>
          <w:sz w:val="24"/>
        </w:rPr>
        <w:t>Preferential heating module</w:t>
      </w:r>
    </w:p>
    <w:p w14:paraId="415AAA77" w14:textId="2B7BF544" w:rsidR="00F44E66" w:rsidRPr="006548C5" w:rsidRDefault="004711BC" w:rsidP="006548C5">
      <w:pPr>
        <w:spacing w:line="360" w:lineRule="auto"/>
        <w:contextualSpacing/>
        <w:rPr>
          <w:rFonts w:ascii="Arial" w:hAnsi="Arial" w:cs="Arial"/>
          <w:bCs/>
          <w:sz w:val="24"/>
          <w:szCs w:val="24"/>
        </w:rPr>
      </w:pPr>
      <w:r>
        <w:rPr>
          <w:rFonts w:ascii="Arial" w:hAnsi="Arial"/>
          <w:sz w:val="24"/>
        </w:rPr>
        <w:t xml:space="preserve">The team of experts at KHS has further developed its preferential heating module so that it is compatible with the </w:t>
      </w:r>
      <w:proofErr w:type="spellStart"/>
      <w:r>
        <w:rPr>
          <w:rFonts w:ascii="Arial" w:hAnsi="Arial"/>
          <w:sz w:val="24"/>
        </w:rPr>
        <w:t>InnoPET</w:t>
      </w:r>
      <w:proofErr w:type="spellEnd"/>
      <w:r>
        <w:rPr>
          <w:rFonts w:ascii="Arial" w:hAnsi="Arial"/>
          <w:sz w:val="24"/>
        </w:rPr>
        <w:t xml:space="preserve"> </w:t>
      </w:r>
      <w:proofErr w:type="spellStart"/>
      <w:r>
        <w:rPr>
          <w:rFonts w:ascii="Arial" w:hAnsi="Arial"/>
          <w:sz w:val="24"/>
        </w:rPr>
        <w:t>Blomax</w:t>
      </w:r>
      <w:proofErr w:type="spellEnd"/>
      <w:r>
        <w:rPr>
          <w:rFonts w:ascii="Arial" w:hAnsi="Arial"/>
          <w:sz w:val="24"/>
        </w:rPr>
        <w:t xml:space="preserve"> Series V.</w:t>
      </w:r>
    </w:p>
    <w:p w14:paraId="213E3CBF" w14:textId="6BAD1F03" w:rsidR="00F44E66" w:rsidRPr="006548C5" w:rsidRDefault="00F44E66" w:rsidP="006548C5">
      <w:pPr>
        <w:spacing w:line="360" w:lineRule="auto"/>
        <w:contextualSpacing/>
        <w:rPr>
          <w:rFonts w:ascii="Arial" w:hAnsi="Arial" w:cs="Arial"/>
          <w:bCs/>
          <w:sz w:val="24"/>
          <w:szCs w:val="24"/>
        </w:rPr>
      </w:pPr>
    </w:p>
    <w:p w14:paraId="036F7BBF" w14:textId="30DD9974" w:rsidR="00F44E66" w:rsidRPr="006548C5" w:rsidRDefault="00FF5828" w:rsidP="006548C5">
      <w:pPr>
        <w:spacing w:line="360" w:lineRule="auto"/>
        <w:contextualSpacing/>
        <w:rPr>
          <w:rFonts w:ascii="Arial" w:hAnsi="Arial" w:cs="Arial"/>
          <w:b/>
          <w:sz w:val="24"/>
          <w:szCs w:val="24"/>
        </w:rPr>
      </w:pPr>
      <w:r>
        <w:rPr>
          <w:rFonts w:ascii="Arial" w:hAnsi="Arial"/>
          <w:b/>
          <w:sz w:val="24"/>
        </w:rPr>
        <w:t>Standard</w:t>
      </w:r>
    </w:p>
    <w:p w14:paraId="4054B601" w14:textId="4D7CEF85" w:rsidR="00FF5828" w:rsidRPr="006548C5" w:rsidRDefault="00FF5828" w:rsidP="006548C5">
      <w:pPr>
        <w:spacing w:line="360" w:lineRule="auto"/>
        <w:contextualSpacing/>
        <w:rPr>
          <w:rFonts w:ascii="Arial" w:hAnsi="Arial" w:cs="Arial"/>
          <w:bCs/>
          <w:sz w:val="24"/>
          <w:szCs w:val="24"/>
        </w:rPr>
      </w:pPr>
      <w:r>
        <w:rPr>
          <w:rFonts w:ascii="Arial" w:hAnsi="Arial"/>
          <w:sz w:val="24"/>
        </w:rPr>
        <w:t xml:space="preserve">The new preferential heating module is included in the usual heater as standard. The aim is to keep the module the same and that only the length of the full heater changes in relation to capacity. </w:t>
      </w:r>
    </w:p>
    <w:p w14:paraId="34629928" w14:textId="459A5B04" w:rsidR="006548C5" w:rsidRPr="006548C5" w:rsidRDefault="006548C5" w:rsidP="006548C5">
      <w:pPr>
        <w:spacing w:line="360" w:lineRule="auto"/>
        <w:contextualSpacing/>
        <w:rPr>
          <w:rFonts w:ascii="Arial" w:hAnsi="Arial" w:cs="Arial"/>
          <w:bCs/>
          <w:sz w:val="24"/>
          <w:szCs w:val="24"/>
        </w:rPr>
      </w:pPr>
    </w:p>
    <w:p w14:paraId="4DA27541" w14:textId="04C68F44" w:rsidR="006548C5" w:rsidRPr="0070684B" w:rsidRDefault="006548C5" w:rsidP="006548C5">
      <w:pPr>
        <w:spacing w:line="360" w:lineRule="auto"/>
        <w:contextualSpacing/>
        <w:rPr>
          <w:rFonts w:ascii="Arial" w:hAnsi="Arial" w:cs="Arial"/>
          <w:b/>
          <w:sz w:val="24"/>
          <w:szCs w:val="24"/>
        </w:rPr>
      </w:pPr>
      <w:r>
        <w:rPr>
          <w:rFonts w:ascii="Arial" w:hAnsi="Arial"/>
          <w:b/>
          <w:sz w:val="24"/>
        </w:rPr>
        <w:t>Heating tunnel</w:t>
      </w:r>
    </w:p>
    <w:p w14:paraId="0DE79155" w14:textId="545EF865" w:rsidR="006548C5" w:rsidRPr="006548C5" w:rsidRDefault="006548C5" w:rsidP="006548C5">
      <w:pPr>
        <w:spacing w:line="360" w:lineRule="auto"/>
        <w:contextualSpacing/>
        <w:rPr>
          <w:rFonts w:ascii="Arial" w:hAnsi="Arial" w:cs="Arial"/>
          <w:bCs/>
          <w:sz w:val="24"/>
          <w:szCs w:val="24"/>
        </w:rPr>
      </w:pPr>
      <w:r>
        <w:rPr>
          <w:rFonts w:ascii="Arial" w:hAnsi="Arial"/>
          <w:sz w:val="24"/>
        </w:rPr>
        <w:t xml:space="preserve">The new KHS system is convincing with its low energy consumption facilitated by the optimized heating technology.  </w:t>
      </w:r>
    </w:p>
    <w:p w14:paraId="311EA6BB" w14:textId="7FEF3257" w:rsidR="00FF5828" w:rsidRPr="006548C5" w:rsidRDefault="00FF5828" w:rsidP="006548C5">
      <w:pPr>
        <w:spacing w:line="360" w:lineRule="auto"/>
        <w:contextualSpacing/>
        <w:rPr>
          <w:rFonts w:ascii="Arial" w:hAnsi="Arial" w:cs="Arial"/>
          <w:bCs/>
          <w:sz w:val="24"/>
          <w:szCs w:val="24"/>
        </w:rPr>
      </w:pPr>
    </w:p>
    <w:p w14:paraId="166B2EB7" w14:textId="194B9625" w:rsidR="00FF5828" w:rsidRPr="0070684B" w:rsidRDefault="00FF5828" w:rsidP="006548C5">
      <w:pPr>
        <w:spacing w:line="360" w:lineRule="auto"/>
        <w:contextualSpacing/>
        <w:rPr>
          <w:rFonts w:ascii="Arial" w:hAnsi="Arial" w:cs="Arial"/>
          <w:b/>
          <w:sz w:val="24"/>
          <w:szCs w:val="24"/>
        </w:rPr>
      </w:pPr>
      <w:r>
        <w:rPr>
          <w:rFonts w:ascii="Arial" w:hAnsi="Arial"/>
          <w:b/>
          <w:sz w:val="24"/>
        </w:rPr>
        <w:t>Higher performance</w:t>
      </w:r>
    </w:p>
    <w:p w14:paraId="03CBC9A9" w14:textId="3727068F" w:rsidR="00FF5828" w:rsidRPr="006548C5" w:rsidRDefault="00FF5828" w:rsidP="006548C5">
      <w:pPr>
        <w:spacing w:line="360" w:lineRule="auto"/>
        <w:contextualSpacing/>
        <w:rPr>
          <w:rFonts w:ascii="Arial" w:hAnsi="Arial" w:cs="Arial"/>
          <w:bCs/>
          <w:sz w:val="24"/>
          <w:szCs w:val="24"/>
        </w:rPr>
      </w:pPr>
      <w:r>
        <w:rPr>
          <w:rFonts w:ascii="Arial" w:hAnsi="Arial"/>
          <w:sz w:val="24"/>
        </w:rPr>
        <w:t xml:space="preserve">The </w:t>
      </w:r>
      <w:proofErr w:type="spellStart"/>
      <w:r>
        <w:rPr>
          <w:rFonts w:ascii="Arial" w:hAnsi="Arial"/>
          <w:sz w:val="24"/>
        </w:rPr>
        <w:t>InnoPET</w:t>
      </w:r>
      <w:proofErr w:type="spellEnd"/>
      <w:r>
        <w:rPr>
          <w:rFonts w:ascii="Arial" w:hAnsi="Arial"/>
          <w:sz w:val="24"/>
        </w:rPr>
        <w:t xml:space="preserve"> </w:t>
      </w:r>
      <w:proofErr w:type="spellStart"/>
      <w:r>
        <w:rPr>
          <w:rFonts w:ascii="Arial" w:hAnsi="Arial"/>
          <w:sz w:val="24"/>
        </w:rPr>
        <w:t>Blomax</w:t>
      </w:r>
      <w:proofErr w:type="spellEnd"/>
      <w:r>
        <w:rPr>
          <w:rFonts w:ascii="Arial" w:hAnsi="Arial"/>
          <w:sz w:val="24"/>
        </w:rPr>
        <w:t xml:space="preserve"> Series V with preferential heating gives customers a capacity of up to 2,000 bottles per station and hour. The number of stations ranges from six to 16, with the output totaling a maximum 32,000 bottles an hour. </w:t>
      </w:r>
    </w:p>
    <w:p w14:paraId="1A1FA2DC" w14:textId="739434F0" w:rsidR="00840192" w:rsidRDefault="00840192">
      <w:pPr>
        <w:rPr>
          <w:rFonts w:ascii="Arial" w:hAnsi="Arial" w:cs="Arial"/>
          <w:bCs/>
          <w:sz w:val="24"/>
          <w:szCs w:val="24"/>
        </w:rPr>
      </w:pPr>
      <w:r>
        <w:rPr>
          <w:rFonts w:ascii="Arial" w:hAnsi="Arial" w:cs="Arial"/>
          <w:bCs/>
          <w:sz w:val="24"/>
          <w:szCs w:val="24"/>
        </w:rPr>
        <w:br w:type="page"/>
      </w:r>
    </w:p>
    <w:p w14:paraId="3D62E0D8" w14:textId="1D83F6B7" w:rsidR="00F44E66" w:rsidRPr="0070684B" w:rsidRDefault="00FF5828" w:rsidP="006548C5">
      <w:pPr>
        <w:spacing w:line="360" w:lineRule="auto"/>
        <w:contextualSpacing/>
        <w:rPr>
          <w:rFonts w:ascii="Arial" w:hAnsi="Arial" w:cs="Arial"/>
          <w:b/>
          <w:sz w:val="24"/>
          <w:szCs w:val="24"/>
        </w:rPr>
      </w:pPr>
      <w:r>
        <w:rPr>
          <w:rFonts w:ascii="Arial" w:hAnsi="Arial"/>
          <w:b/>
          <w:sz w:val="24"/>
        </w:rPr>
        <w:lastRenderedPageBreak/>
        <w:t xml:space="preserve">Sebastian </w:t>
      </w:r>
      <w:proofErr w:type="spellStart"/>
      <w:r>
        <w:rPr>
          <w:rFonts w:ascii="Arial" w:hAnsi="Arial"/>
          <w:b/>
          <w:sz w:val="24"/>
        </w:rPr>
        <w:t>Wenderdel</w:t>
      </w:r>
      <w:proofErr w:type="spellEnd"/>
    </w:p>
    <w:p w14:paraId="19831ABE" w14:textId="0FE9822A" w:rsidR="00F44E66" w:rsidRDefault="00FF5828" w:rsidP="0070684B">
      <w:pPr>
        <w:spacing w:line="360" w:lineRule="auto"/>
        <w:contextualSpacing/>
        <w:rPr>
          <w:rFonts w:ascii="Arial" w:hAnsi="Arial" w:cs="Arial"/>
          <w:bCs/>
          <w:sz w:val="24"/>
          <w:szCs w:val="24"/>
        </w:rPr>
      </w:pPr>
      <w:r>
        <w:rPr>
          <w:rFonts w:ascii="Arial" w:hAnsi="Arial"/>
          <w:sz w:val="24"/>
        </w:rPr>
        <w:t xml:space="preserve">Sebastian Wenderdel, PET sales business development manager at the KHS Group, is the man responsible for integrating the preferential heating module into the KHS </w:t>
      </w:r>
      <w:proofErr w:type="spellStart"/>
      <w:r>
        <w:rPr>
          <w:rFonts w:ascii="Arial" w:hAnsi="Arial"/>
          <w:sz w:val="24"/>
        </w:rPr>
        <w:t>InnoPET</w:t>
      </w:r>
      <w:proofErr w:type="spellEnd"/>
      <w:r>
        <w:rPr>
          <w:rFonts w:ascii="Arial" w:hAnsi="Arial"/>
          <w:sz w:val="24"/>
        </w:rPr>
        <w:t xml:space="preserve"> </w:t>
      </w:r>
      <w:proofErr w:type="spellStart"/>
      <w:r>
        <w:rPr>
          <w:rFonts w:ascii="Arial" w:hAnsi="Arial"/>
          <w:sz w:val="24"/>
        </w:rPr>
        <w:t>Blomax</w:t>
      </w:r>
      <w:proofErr w:type="spellEnd"/>
      <w:r>
        <w:rPr>
          <w:rFonts w:ascii="Arial" w:hAnsi="Arial"/>
          <w:sz w:val="24"/>
        </w:rPr>
        <w:t xml:space="preserve"> Series V.</w:t>
      </w:r>
    </w:p>
    <w:p w14:paraId="25DD6168" w14:textId="77777777" w:rsidR="0070684B" w:rsidRDefault="0070684B" w:rsidP="0068360A">
      <w:pPr>
        <w:spacing w:after="0" w:line="360" w:lineRule="auto"/>
        <w:rPr>
          <w:rFonts w:ascii="Arial" w:eastAsia="Times New Roman" w:hAnsi="Arial" w:cs="Arial"/>
          <w:b/>
          <w:bCs/>
          <w:sz w:val="24"/>
          <w:szCs w:val="24"/>
          <w:lang w:eastAsia="de-DE"/>
        </w:rPr>
      </w:pPr>
    </w:p>
    <w:p w14:paraId="595CE27E" w14:textId="0C3344A7" w:rsidR="0068360A" w:rsidRPr="0068360A" w:rsidRDefault="0068360A" w:rsidP="0068360A">
      <w:pPr>
        <w:spacing w:after="0" w:line="360" w:lineRule="auto"/>
        <w:rPr>
          <w:rFonts w:ascii="Arial" w:eastAsia="Times New Roman" w:hAnsi="Arial" w:cs="Arial"/>
          <w:b/>
          <w:sz w:val="24"/>
          <w:szCs w:val="20"/>
        </w:rPr>
      </w:pPr>
      <w:r>
        <w:rPr>
          <w:rFonts w:ascii="Arial" w:hAnsi="Arial"/>
          <w:b/>
          <w:sz w:val="20"/>
        </w:rPr>
        <w:t>About the KHS Group</w:t>
      </w:r>
    </w:p>
    <w:p w14:paraId="5B69F17C" w14:textId="77777777" w:rsidR="0068360A" w:rsidRPr="0068360A" w:rsidRDefault="0068360A" w:rsidP="0068360A">
      <w:pPr>
        <w:spacing w:after="0" w:line="240" w:lineRule="auto"/>
        <w:rPr>
          <w:rFonts w:ascii="Arial" w:eastAsia="Times New Roman" w:hAnsi="Arial" w:cs="Arial"/>
          <w:b/>
          <w:bCs/>
          <w:sz w:val="20"/>
          <w:szCs w:val="24"/>
          <w:lang w:eastAsia="de-D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360A" w:rsidRPr="0068360A" w14:paraId="6E170D78" w14:textId="77777777" w:rsidTr="0085772A">
        <w:tc>
          <w:tcPr>
            <w:tcW w:w="9180"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A62099A" w14:textId="3A1680C4" w:rsidR="0068360A" w:rsidRPr="0068360A" w:rsidRDefault="0068360A" w:rsidP="009C611D">
            <w:pPr>
              <w:tabs>
                <w:tab w:val="left" w:pos="3240"/>
              </w:tabs>
              <w:spacing w:after="0" w:line="360" w:lineRule="auto"/>
              <w:ind w:right="72"/>
              <w:rPr>
                <w:rFonts w:ascii="Arial" w:eastAsia="Times New Roman" w:hAnsi="Arial" w:cs="Arial"/>
                <w:sz w:val="20"/>
                <w:szCs w:val="24"/>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Worms and Hamburg. The KHS Group is a wholly owned subsidiary of the SDAX-listed Salzgitter AG corporation. In 2021 the KHS Group and its 4,954 employees achieved a turnover of around €1.245 billion.</w:t>
            </w:r>
          </w:p>
        </w:tc>
      </w:tr>
    </w:tbl>
    <w:p w14:paraId="056C9B19" w14:textId="77777777" w:rsidR="007B6ABB" w:rsidRPr="00A312D9" w:rsidRDefault="007B6ABB" w:rsidP="007B6ABB">
      <w:pPr>
        <w:rPr>
          <w:rFonts w:ascii="Arial" w:hAnsi="Arial" w:cs="Arial"/>
          <w:b/>
          <w:bCs/>
          <w:sz w:val="20"/>
        </w:rPr>
      </w:pPr>
    </w:p>
    <w:tbl>
      <w:tblPr>
        <w:tblStyle w:val="Tabellenraster"/>
        <w:tblpPr w:leftFromText="141" w:rightFromText="141" w:vertAnchor="text" w:tblpX="500" w:tblpY="1"/>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3935"/>
        <w:gridCol w:w="2796"/>
        <w:gridCol w:w="3372"/>
      </w:tblGrid>
      <w:tr w:rsidR="00025726" w:rsidRPr="00EA52B3" w14:paraId="5AF195B8" w14:textId="77777777" w:rsidTr="00003457">
        <w:trPr>
          <w:trHeight w:val="80"/>
        </w:trPr>
        <w:tc>
          <w:tcPr>
            <w:tcW w:w="4253" w:type="dxa"/>
          </w:tcPr>
          <w:p w14:paraId="3286D424" w14:textId="77777777" w:rsidR="00025726" w:rsidRPr="0068360A" w:rsidRDefault="00025726" w:rsidP="009962F9">
            <w:pPr>
              <w:rPr>
                <w:rFonts w:ascii="Arial" w:eastAsia="Calibri" w:hAnsi="Arial" w:cs="Arial"/>
                <w:b/>
                <w:bCs/>
              </w:rPr>
            </w:pPr>
            <w:r>
              <w:rPr>
                <w:rFonts w:ascii="Arial" w:hAnsi="Arial"/>
                <w:b/>
              </w:rPr>
              <w:t xml:space="preserve">PR contact </w:t>
            </w:r>
          </w:p>
          <w:p w14:paraId="79853C8C" w14:textId="77777777" w:rsidR="00025726" w:rsidRPr="00EA52B3" w:rsidRDefault="00025726" w:rsidP="009962F9">
            <w:pPr>
              <w:tabs>
                <w:tab w:val="left" w:pos="540"/>
              </w:tabs>
              <w:autoSpaceDE w:val="0"/>
              <w:ind w:right="-284"/>
              <w:rPr>
                <w:rFonts w:ascii="Arial" w:hAnsi="Arial" w:cs="Arial"/>
              </w:rPr>
            </w:pPr>
          </w:p>
        </w:tc>
        <w:tc>
          <w:tcPr>
            <w:tcW w:w="3935" w:type="dxa"/>
          </w:tcPr>
          <w:p w14:paraId="0770AE0A" w14:textId="77777777" w:rsidR="00025726" w:rsidRPr="0068360A" w:rsidRDefault="00025726" w:rsidP="009962F9">
            <w:pPr>
              <w:rPr>
                <w:rFonts w:ascii="Arial" w:eastAsia="Calibri" w:hAnsi="Arial" w:cs="Arial"/>
                <w:b/>
                <w:bCs/>
              </w:rPr>
            </w:pPr>
            <w:r>
              <w:rPr>
                <w:rFonts w:ascii="Arial" w:hAnsi="Arial"/>
                <w:b/>
              </w:rPr>
              <w:t>Media contact</w:t>
            </w:r>
          </w:p>
          <w:p w14:paraId="08D16DC2" w14:textId="77777777" w:rsidR="00025726" w:rsidRPr="00EA52B3" w:rsidRDefault="00025726" w:rsidP="009962F9">
            <w:pPr>
              <w:tabs>
                <w:tab w:val="left" w:pos="540"/>
              </w:tabs>
              <w:autoSpaceDE w:val="0"/>
              <w:ind w:right="-284"/>
              <w:rPr>
                <w:rFonts w:ascii="Arial" w:hAnsi="Arial" w:cs="Arial"/>
              </w:rPr>
            </w:pPr>
          </w:p>
        </w:tc>
        <w:tc>
          <w:tcPr>
            <w:tcW w:w="2796" w:type="dxa"/>
          </w:tcPr>
          <w:p w14:paraId="656C60D3" w14:textId="77777777" w:rsidR="00025726" w:rsidRPr="00EA52B3" w:rsidRDefault="00025726" w:rsidP="009962F9">
            <w:pPr>
              <w:tabs>
                <w:tab w:val="left" w:pos="540"/>
              </w:tabs>
              <w:autoSpaceDE w:val="0"/>
              <w:ind w:right="-284"/>
              <w:rPr>
                <w:rFonts w:ascii="Arial" w:hAnsi="Arial" w:cs="Arial"/>
              </w:rPr>
            </w:pPr>
          </w:p>
        </w:tc>
        <w:tc>
          <w:tcPr>
            <w:tcW w:w="3372" w:type="dxa"/>
          </w:tcPr>
          <w:p w14:paraId="09CB6515" w14:textId="77777777" w:rsidR="00025726" w:rsidRPr="00EA52B3" w:rsidRDefault="00025726" w:rsidP="009962F9">
            <w:pPr>
              <w:tabs>
                <w:tab w:val="left" w:pos="432"/>
              </w:tabs>
              <w:ind w:right="-284"/>
              <w:rPr>
                <w:rFonts w:ascii="Arial" w:hAnsi="Arial" w:cs="Arial"/>
              </w:rPr>
            </w:pPr>
          </w:p>
        </w:tc>
      </w:tr>
      <w:tr w:rsidR="00025726" w:rsidRPr="00EA52B3" w14:paraId="1AF5E621" w14:textId="77777777" w:rsidTr="00003457">
        <w:trPr>
          <w:trHeight w:val="80"/>
        </w:trPr>
        <w:tc>
          <w:tcPr>
            <w:tcW w:w="4253" w:type="dxa"/>
          </w:tcPr>
          <w:p w14:paraId="01098B70" w14:textId="77777777" w:rsidR="00025726" w:rsidRPr="009962F9" w:rsidRDefault="00025726" w:rsidP="009962F9">
            <w:pPr>
              <w:tabs>
                <w:tab w:val="left" w:pos="432"/>
              </w:tabs>
              <w:ind w:right="-284"/>
              <w:rPr>
                <w:rFonts w:ascii="Arial" w:hAnsi="Arial" w:cs="Arial"/>
              </w:rPr>
            </w:pPr>
            <w:r>
              <w:rPr>
                <w:rFonts w:ascii="Arial" w:hAnsi="Arial"/>
              </w:rPr>
              <w:t>KHS GmbH</w:t>
            </w:r>
          </w:p>
          <w:p w14:paraId="66370820" w14:textId="77777777" w:rsidR="00025726" w:rsidRPr="009962F9" w:rsidRDefault="00025726" w:rsidP="009962F9">
            <w:pPr>
              <w:tabs>
                <w:tab w:val="left" w:pos="432"/>
              </w:tabs>
              <w:ind w:right="-284"/>
              <w:rPr>
                <w:rFonts w:ascii="Arial" w:hAnsi="Arial" w:cs="Arial"/>
              </w:rPr>
            </w:pPr>
            <w:r>
              <w:rPr>
                <w:rFonts w:ascii="Arial" w:hAnsi="Arial"/>
              </w:rPr>
              <w:t xml:space="preserve">Sebastian Deppe </w:t>
            </w:r>
          </w:p>
          <w:p w14:paraId="683F958E" w14:textId="77777777" w:rsidR="00025726" w:rsidRPr="009962F9" w:rsidRDefault="00025726" w:rsidP="009962F9">
            <w:pPr>
              <w:tabs>
                <w:tab w:val="left" w:pos="432"/>
              </w:tabs>
              <w:ind w:right="-284"/>
              <w:rPr>
                <w:rFonts w:ascii="Arial" w:hAnsi="Arial" w:cs="Arial"/>
              </w:rPr>
            </w:pPr>
            <w:r>
              <w:rPr>
                <w:rFonts w:ascii="Arial" w:hAnsi="Arial"/>
              </w:rPr>
              <w:t>(external PR consultant)</w:t>
            </w:r>
          </w:p>
          <w:p w14:paraId="6A595D66" w14:textId="77777777" w:rsidR="00025726" w:rsidRPr="009962F9" w:rsidRDefault="00025726" w:rsidP="009962F9">
            <w:pPr>
              <w:tabs>
                <w:tab w:val="left" w:pos="432"/>
              </w:tabs>
              <w:ind w:right="-284"/>
              <w:rPr>
                <w:rFonts w:ascii="Arial" w:hAnsi="Arial" w:cs="Arial"/>
              </w:rPr>
            </w:pPr>
            <w:r>
              <w:rPr>
                <w:rFonts w:ascii="Arial" w:hAnsi="Arial"/>
              </w:rPr>
              <w:t>Phone: +49 251 6255 61243</w:t>
            </w:r>
          </w:p>
          <w:p w14:paraId="0160F2B7" w14:textId="77777777" w:rsidR="00025726" w:rsidRPr="009962F9" w:rsidRDefault="00025726" w:rsidP="009962F9">
            <w:pPr>
              <w:tabs>
                <w:tab w:val="left" w:pos="432"/>
              </w:tabs>
              <w:ind w:right="-284"/>
              <w:rPr>
                <w:rFonts w:ascii="Arial" w:hAnsi="Arial" w:cs="Arial"/>
              </w:rPr>
            </w:pPr>
            <w:r>
              <w:rPr>
                <w:rFonts w:ascii="Arial" w:hAnsi="Arial"/>
              </w:rPr>
              <w:t>Fax: +49 251 6255 6119</w:t>
            </w:r>
          </w:p>
          <w:p w14:paraId="7F4C1617" w14:textId="10B78878" w:rsidR="00025726" w:rsidRPr="009962F9" w:rsidRDefault="00025726" w:rsidP="009962F9">
            <w:pPr>
              <w:tabs>
                <w:tab w:val="left" w:pos="432"/>
              </w:tabs>
              <w:ind w:right="-284"/>
              <w:rPr>
                <w:rFonts w:ascii="Arial" w:hAnsi="Arial" w:cs="Arial"/>
                <w:color w:val="0000FF"/>
                <w:u w:val="single"/>
              </w:rPr>
            </w:pPr>
            <w:r>
              <w:rPr>
                <w:rFonts w:ascii="Arial" w:hAnsi="Arial"/>
              </w:rPr>
              <w:t xml:space="preserve">Email: </w:t>
            </w:r>
            <w:hyperlink r:id="rId12" w:history="1">
              <w:r w:rsidR="00840192" w:rsidRPr="00100AA0">
                <w:rPr>
                  <w:rStyle w:val="Hyperlink"/>
                  <w:rFonts w:ascii="Arial" w:hAnsi="Arial"/>
                </w:rPr>
                <w:t>presse@khs.com</w:t>
              </w:r>
            </w:hyperlink>
          </w:p>
          <w:p w14:paraId="24F878BA" w14:textId="511E07D8" w:rsidR="00025726" w:rsidRPr="009962F9" w:rsidRDefault="00025726" w:rsidP="009962F9">
            <w:pPr>
              <w:tabs>
                <w:tab w:val="left" w:pos="432"/>
              </w:tabs>
              <w:ind w:right="-284"/>
              <w:rPr>
                <w:rFonts w:ascii="Arial" w:hAnsi="Arial" w:cs="Arial"/>
                <w:color w:val="0000FF"/>
                <w:u w:val="single"/>
              </w:rPr>
            </w:pPr>
            <w:r>
              <w:rPr>
                <w:rFonts w:ascii="Arial" w:hAnsi="Arial"/>
              </w:rPr>
              <w:t xml:space="preserve">Website: </w:t>
            </w:r>
            <w:hyperlink r:id="rId13" w:history="1">
              <w:r>
                <w:rPr>
                  <w:rStyle w:val="Hyperlink"/>
                  <w:rFonts w:ascii="Arial" w:hAnsi="Arial"/>
                </w:rPr>
                <w:t>https://www.khs.com/</w:t>
              </w:r>
            </w:hyperlink>
            <w:r>
              <w:rPr>
                <w:rFonts w:ascii="Arial" w:hAnsi="Arial"/>
              </w:rPr>
              <w:t xml:space="preserve"> </w:t>
            </w:r>
          </w:p>
          <w:p w14:paraId="6B3C4D10" w14:textId="77777777" w:rsidR="00025726" w:rsidRPr="0000054E" w:rsidRDefault="00025726" w:rsidP="009962F9">
            <w:pPr>
              <w:tabs>
                <w:tab w:val="left" w:pos="540"/>
              </w:tabs>
              <w:autoSpaceDE w:val="0"/>
              <w:ind w:right="-284"/>
              <w:rPr>
                <w:rFonts w:ascii="Arial" w:hAnsi="Arial" w:cs="Arial"/>
              </w:rPr>
            </w:pPr>
          </w:p>
        </w:tc>
        <w:tc>
          <w:tcPr>
            <w:tcW w:w="3935" w:type="dxa"/>
          </w:tcPr>
          <w:p w14:paraId="03654252" w14:textId="77777777" w:rsidR="00025726" w:rsidRPr="009962F9" w:rsidRDefault="00025726" w:rsidP="009962F9">
            <w:pPr>
              <w:tabs>
                <w:tab w:val="left" w:pos="432"/>
              </w:tabs>
              <w:ind w:right="-284"/>
              <w:rPr>
                <w:rFonts w:ascii="Arial" w:hAnsi="Arial" w:cs="Arial"/>
              </w:rPr>
            </w:pPr>
            <w:r>
              <w:rPr>
                <w:rFonts w:ascii="Arial" w:hAnsi="Arial"/>
              </w:rPr>
              <w:t>KHS GmbH</w:t>
            </w:r>
          </w:p>
          <w:p w14:paraId="5EADFFA8" w14:textId="77777777" w:rsidR="00025726" w:rsidRPr="009962F9" w:rsidRDefault="00025726" w:rsidP="009962F9">
            <w:pPr>
              <w:tabs>
                <w:tab w:val="left" w:pos="432"/>
              </w:tabs>
              <w:ind w:right="-284"/>
              <w:rPr>
                <w:rFonts w:ascii="Arial" w:hAnsi="Arial" w:cs="Arial"/>
              </w:rPr>
            </w:pPr>
            <w:r>
              <w:rPr>
                <w:rFonts w:ascii="Arial" w:hAnsi="Arial"/>
              </w:rPr>
              <w:t xml:space="preserve">Eileen Rossmann </w:t>
            </w:r>
          </w:p>
          <w:p w14:paraId="5435AEE4" w14:textId="77777777" w:rsidR="00025726" w:rsidRPr="009962F9" w:rsidRDefault="00025726" w:rsidP="009962F9">
            <w:pPr>
              <w:tabs>
                <w:tab w:val="left" w:pos="432"/>
              </w:tabs>
              <w:ind w:right="-284"/>
              <w:rPr>
                <w:rFonts w:ascii="Arial" w:hAnsi="Arial" w:cs="Arial"/>
              </w:rPr>
            </w:pPr>
            <w:r>
              <w:rPr>
                <w:rFonts w:ascii="Arial" w:hAnsi="Arial"/>
              </w:rPr>
              <w:t>(external media consultant)</w:t>
            </w:r>
          </w:p>
          <w:p w14:paraId="2A833905" w14:textId="77777777" w:rsidR="00025726" w:rsidRPr="009962F9" w:rsidRDefault="00025726" w:rsidP="009962F9">
            <w:pPr>
              <w:tabs>
                <w:tab w:val="left" w:pos="432"/>
              </w:tabs>
              <w:ind w:right="-284"/>
              <w:rPr>
                <w:rFonts w:ascii="Arial" w:hAnsi="Arial" w:cs="Arial"/>
              </w:rPr>
            </w:pPr>
            <w:r>
              <w:rPr>
                <w:rFonts w:ascii="Arial" w:hAnsi="Arial"/>
              </w:rPr>
              <w:t>Phone: +49 711 26877 656</w:t>
            </w:r>
          </w:p>
          <w:p w14:paraId="072F46A4" w14:textId="77777777" w:rsidR="00025726" w:rsidRPr="009962F9" w:rsidRDefault="00025726" w:rsidP="009962F9">
            <w:pPr>
              <w:tabs>
                <w:tab w:val="left" w:pos="432"/>
              </w:tabs>
              <w:ind w:right="-284"/>
              <w:rPr>
                <w:rFonts w:ascii="Arial" w:hAnsi="Arial" w:cs="Arial"/>
              </w:rPr>
            </w:pPr>
            <w:r>
              <w:rPr>
                <w:rFonts w:ascii="Arial" w:hAnsi="Arial"/>
              </w:rPr>
              <w:t>Fax: +49 711 26877 699</w:t>
            </w:r>
          </w:p>
          <w:p w14:paraId="3BB5C28B" w14:textId="77777777" w:rsidR="00025726" w:rsidRPr="009962F9" w:rsidRDefault="00025726" w:rsidP="009962F9">
            <w:pPr>
              <w:tabs>
                <w:tab w:val="left" w:pos="432"/>
              </w:tabs>
              <w:ind w:right="-284"/>
              <w:rPr>
                <w:rFonts w:ascii="Arial" w:hAnsi="Arial" w:cs="Arial"/>
                <w:color w:val="0000FF"/>
                <w:u w:val="single"/>
              </w:rPr>
            </w:pPr>
            <w:r>
              <w:rPr>
                <w:rFonts w:ascii="Arial" w:hAnsi="Arial"/>
              </w:rPr>
              <w:t xml:space="preserve">Email: </w:t>
            </w:r>
            <w:hyperlink r:id="rId14" w:history="1">
              <w:r>
                <w:rPr>
                  <w:rFonts w:ascii="Arial" w:hAnsi="Arial"/>
                  <w:color w:val="0000FF"/>
                  <w:u w:val="single"/>
                </w:rPr>
                <w:t>eileen.rossmann@</w:t>
              </w:r>
            </w:hyperlink>
            <w:hyperlink r:id="rId15" w:history="1">
              <w:r>
                <w:rPr>
                  <w:rFonts w:ascii="Arial" w:hAnsi="Arial"/>
                  <w:color w:val="0000FF"/>
                  <w:u w:val="single"/>
                </w:rPr>
                <w:t>mmb-media.de</w:t>
              </w:r>
            </w:hyperlink>
          </w:p>
          <w:p w14:paraId="46F5147B" w14:textId="77777777" w:rsidR="00025726" w:rsidRPr="009962F9" w:rsidRDefault="00025726" w:rsidP="009962F9">
            <w:pPr>
              <w:tabs>
                <w:tab w:val="left" w:pos="432"/>
              </w:tabs>
              <w:ind w:right="-284"/>
              <w:rPr>
                <w:rFonts w:ascii="Arial" w:hAnsi="Arial" w:cs="Arial"/>
                <w:color w:val="0000FF"/>
                <w:u w:val="single"/>
              </w:rPr>
            </w:pPr>
            <w:r>
              <w:rPr>
                <w:rFonts w:ascii="Arial" w:hAnsi="Arial"/>
              </w:rPr>
              <w:t xml:space="preserve">Website: </w:t>
            </w:r>
            <w:hyperlink r:id="rId16" w:history="1">
              <w:r>
                <w:rPr>
                  <w:rStyle w:val="Hyperlink"/>
                  <w:rFonts w:ascii="Arial" w:hAnsi="Arial"/>
                </w:rPr>
                <w:t>https://www.khs.com/</w:t>
              </w:r>
            </w:hyperlink>
            <w:r>
              <w:rPr>
                <w:rFonts w:ascii="Arial" w:hAnsi="Arial"/>
              </w:rPr>
              <w:t xml:space="preserve"> </w:t>
            </w:r>
          </w:p>
          <w:p w14:paraId="431F7F2F" w14:textId="77777777" w:rsidR="00025726" w:rsidRPr="009962F9" w:rsidRDefault="00025726" w:rsidP="009962F9">
            <w:pPr>
              <w:tabs>
                <w:tab w:val="left" w:pos="540"/>
              </w:tabs>
              <w:autoSpaceDE w:val="0"/>
              <w:ind w:right="-284"/>
              <w:rPr>
                <w:rFonts w:ascii="Arial" w:hAnsi="Arial" w:cs="Arial"/>
              </w:rPr>
            </w:pPr>
          </w:p>
        </w:tc>
        <w:tc>
          <w:tcPr>
            <w:tcW w:w="2796" w:type="dxa"/>
          </w:tcPr>
          <w:p w14:paraId="2A5F1960" w14:textId="77777777" w:rsidR="00025726" w:rsidRPr="00EA52B3" w:rsidRDefault="00025726" w:rsidP="009962F9">
            <w:pPr>
              <w:tabs>
                <w:tab w:val="left" w:pos="540"/>
              </w:tabs>
              <w:autoSpaceDE w:val="0"/>
              <w:ind w:right="-284"/>
              <w:rPr>
                <w:rFonts w:ascii="Arial" w:hAnsi="Arial" w:cs="Arial"/>
              </w:rPr>
            </w:pPr>
          </w:p>
        </w:tc>
        <w:tc>
          <w:tcPr>
            <w:tcW w:w="3372" w:type="dxa"/>
          </w:tcPr>
          <w:p w14:paraId="1D5D2F8D" w14:textId="77777777" w:rsidR="00025726" w:rsidRPr="00EA52B3" w:rsidRDefault="00025726" w:rsidP="009962F9">
            <w:pPr>
              <w:tabs>
                <w:tab w:val="left" w:pos="432"/>
              </w:tabs>
              <w:ind w:right="-284"/>
              <w:rPr>
                <w:rFonts w:ascii="Arial" w:hAnsi="Arial" w:cs="Arial"/>
              </w:rPr>
            </w:pPr>
          </w:p>
        </w:tc>
      </w:tr>
    </w:tbl>
    <w:p w14:paraId="668A326A" w14:textId="77777777" w:rsidR="0004413E" w:rsidRDefault="0004413E" w:rsidP="00B65F21">
      <w:pPr>
        <w:spacing w:line="360" w:lineRule="auto"/>
        <w:contextualSpacing/>
        <w:rPr>
          <w:rFonts w:ascii="Arial" w:hAnsi="Arial" w:cs="Arial"/>
          <w:bCs/>
          <w:sz w:val="24"/>
          <w:szCs w:val="24"/>
        </w:rPr>
      </w:pPr>
    </w:p>
    <w:sectPr w:rsidR="0004413E" w:rsidSect="00C06333">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E872" w14:textId="77777777" w:rsidR="00645EF8" w:rsidRDefault="00645EF8" w:rsidP="00546428">
      <w:pPr>
        <w:spacing w:after="0" w:line="240" w:lineRule="auto"/>
      </w:pPr>
      <w:r>
        <w:separator/>
      </w:r>
    </w:p>
  </w:endnote>
  <w:endnote w:type="continuationSeparator" w:id="0">
    <w:p w14:paraId="417EAD93" w14:textId="77777777" w:rsidR="00645EF8" w:rsidRDefault="00645EF8" w:rsidP="0054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2D76" w14:textId="77777777" w:rsidR="00C42C08" w:rsidRDefault="00C42C08" w:rsidP="00546428">
    <w:pPr>
      <w:pStyle w:val="Fuzeile"/>
      <w:jc w:val="center"/>
    </w:pPr>
  </w:p>
  <w:p w14:paraId="1AEFED3F" w14:textId="248A25B8" w:rsidR="00C42C08" w:rsidRDefault="00C42C08" w:rsidP="00546428">
    <w:pPr>
      <w:pStyle w:val="Fuzeile"/>
      <w:jc w:val="center"/>
      <w:rPr>
        <w:noProof/>
      </w:rPr>
    </w:pPr>
    <w:r>
      <w:t xml:space="preserve">Page </w:t>
    </w:r>
    <w:r w:rsidR="00D65514" w:rsidRPr="00546428">
      <w:fldChar w:fldCharType="begin"/>
    </w:r>
    <w:r w:rsidRPr="00546428">
      <w:instrText xml:space="preserve"> PAGE </w:instrText>
    </w:r>
    <w:r w:rsidR="00D65514" w:rsidRPr="00546428">
      <w:fldChar w:fldCharType="separate"/>
    </w:r>
    <w:r w:rsidR="00453C5B">
      <w:t>7</w:t>
    </w:r>
    <w:r w:rsidR="00D65514" w:rsidRPr="00546428">
      <w:fldChar w:fldCharType="end"/>
    </w:r>
    <w:r>
      <w:t xml:space="preserve"> of </w:t>
    </w:r>
    <w:r w:rsidR="00D65514">
      <w:fldChar w:fldCharType="begin"/>
    </w:r>
    <w:r>
      <w:instrText xml:space="preserve"> NUMPAGES </w:instrText>
    </w:r>
    <w:r w:rsidR="00D65514">
      <w:fldChar w:fldCharType="separate"/>
    </w:r>
    <w:r w:rsidR="00453C5B">
      <w:t>7</w:t>
    </w:r>
    <w:r w:rsidR="00D65514">
      <w:fldChar w:fldCharType="end"/>
    </w:r>
  </w:p>
  <w:p w14:paraId="62D5BCF0" w14:textId="77777777" w:rsidR="00C06333" w:rsidRPr="00546428" w:rsidRDefault="00C06333" w:rsidP="00546428">
    <w:pPr>
      <w:pStyle w:val="Fuzeile"/>
      <w:jc w:val="center"/>
    </w:pPr>
  </w:p>
  <w:p w14:paraId="016D5A84" w14:textId="77777777" w:rsidR="00C42C08" w:rsidRDefault="00C42C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CF99" w14:textId="77777777" w:rsidR="00645EF8" w:rsidRDefault="00645EF8" w:rsidP="00546428">
      <w:pPr>
        <w:spacing w:after="0" w:line="240" w:lineRule="auto"/>
      </w:pPr>
      <w:r>
        <w:separator/>
      </w:r>
    </w:p>
  </w:footnote>
  <w:footnote w:type="continuationSeparator" w:id="0">
    <w:p w14:paraId="6F35B4BB" w14:textId="77777777" w:rsidR="00645EF8" w:rsidRDefault="00645EF8" w:rsidP="0054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2924" w14:textId="77777777" w:rsidR="00C06333" w:rsidRDefault="00C06333" w:rsidP="00546428">
    <w:pPr>
      <w:pStyle w:val="Kopfzeile"/>
      <w:jc w:val="right"/>
    </w:pPr>
  </w:p>
  <w:p w14:paraId="65C8EABE" w14:textId="2D0289DA" w:rsidR="00C42C08" w:rsidRDefault="00C42C08" w:rsidP="00546428">
    <w:pPr>
      <w:pStyle w:val="Kopfzeile"/>
      <w:jc w:val="right"/>
    </w:pPr>
    <w:r>
      <w:t xml:space="preserve"> </w:t>
    </w:r>
    <w:r>
      <w:rPr>
        <w:noProof/>
      </w:rPr>
      <w:drawing>
        <wp:inline distT="0" distB="0" distL="0" distR="0" wp14:anchorId="27DD00C2" wp14:editId="6472E160">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67E26126" w14:textId="77777777" w:rsidR="00C42C08" w:rsidRDefault="00C42C08" w:rsidP="0054642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EF7"/>
    <w:multiLevelType w:val="hybridMultilevel"/>
    <w:tmpl w:val="13E6E6D0"/>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F3761E"/>
    <w:multiLevelType w:val="hybridMultilevel"/>
    <w:tmpl w:val="750E39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A7F61F0"/>
    <w:multiLevelType w:val="hybridMultilevel"/>
    <w:tmpl w:val="32D46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6A1349"/>
    <w:multiLevelType w:val="hybridMultilevel"/>
    <w:tmpl w:val="28908A8C"/>
    <w:lvl w:ilvl="0" w:tplc="6D806ADE">
      <w:start w:val="1"/>
      <w:numFmt w:val="decimal"/>
      <w:lvlText w:val="%1."/>
      <w:lvlJc w:val="left"/>
      <w:pPr>
        <w:ind w:left="720" w:hanging="360"/>
      </w:pPr>
      <w:rPr>
        <w:rFonts w:eastAsia="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FE4B29"/>
    <w:multiLevelType w:val="hybridMultilevel"/>
    <w:tmpl w:val="43881F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ABE29C8"/>
    <w:multiLevelType w:val="hybridMultilevel"/>
    <w:tmpl w:val="3B44F260"/>
    <w:lvl w:ilvl="0" w:tplc="BDFAD9D4">
      <w:numFmt w:val="bullet"/>
      <w:lvlText w:val="-"/>
      <w:lvlJc w:val="left"/>
      <w:pPr>
        <w:ind w:left="1440" w:hanging="360"/>
      </w:pPr>
      <w:rPr>
        <w:rFonts w:ascii="Arial" w:eastAsiaTheme="minorHAns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1C077754"/>
    <w:multiLevelType w:val="hybridMultilevel"/>
    <w:tmpl w:val="CA98A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3E0577"/>
    <w:multiLevelType w:val="hybridMultilevel"/>
    <w:tmpl w:val="6882ABD8"/>
    <w:lvl w:ilvl="0" w:tplc="0AC8DB5E">
      <w:numFmt w:val="bullet"/>
      <w:lvlText w:val=""/>
      <w:lvlJc w:val="left"/>
      <w:pPr>
        <w:ind w:left="750" w:hanging="39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F681643"/>
    <w:multiLevelType w:val="hybridMultilevel"/>
    <w:tmpl w:val="EBCC77BE"/>
    <w:lvl w:ilvl="0" w:tplc="FA4029B6">
      <w:start w:val="2"/>
      <w:numFmt w:val="decimal"/>
      <w:lvlText w:val="%1."/>
      <w:lvlJc w:val="left"/>
      <w:pPr>
        <w:ind w:left="720" w:hanging="360"/>
      </w:pPr>
      <w:rPr>
        <w:rFonts w:eastAsia="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E10263"/>
    <w:multiLevelType w:val="hybridMultilevel"/>
    <w:tmpl w:val="1EA612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31B2C"/>
    <w:multiLevelType w:val="hybridMultilevel"/>
    <w:tmpl w:val="E636667E"/>
    <w:lvl w:ilvl="0" w:tplc="2EB436C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D53D3B"/>
    <w:multiLevelType w:val="hybridMultilevel"/>
    <w:tmpl w:val="97AE6B40"/>
    <w:lvl w:ilvl="0" w:tplc="6FEC0B44">
      <w:numFmt w:val="bullet"/>
      <w:lvlText w:val="-"/>
      <w:lvlJc w:val="left"/>
      <w:pPr>
        <w:ind w:left="1146" w:hanging="360"/>
      </w:pPr>
      <w:rPr>
        <w:rFonts w:ascii="Arial" w:eastAsiaTheme="minorHAnsi"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391479AE"/>
    <w:multiLevelType w:val="hybridMultilevel"/>
    <w:tmpl w:val="DB109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4921BD"/>
    <w:multiLevelType w:val="hybridMultilevel"/>
    <w:tmpl w:val="17209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4A14E5"/>
    <w:multiLevelType w:val="hybridMultilevel"/>
    <w:tmpl w:val="C530679C"/>
    <w:lvl w:ilvl="0" w:tplc="DAA6BC3C">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05D5354"/>
    <w:multiLevelType w:val="hybridMultilevel"/>
    <w:tmpl w:val="2C760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CE4A28"/>
    <w:multiLevelType w:val="hybridMultilevel"/>
    <w:tmpl w:val="F41A340A"/>
    <w:lvl w:ilvl="0" w:tplc="7E7487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EF2160"/>
    <w:multiLevelType w:val="hybridMultilevel"/>
    <w:tmpl w:val="F3EE9D3A"/>
    <w:lvl w:ilvl="0" w:tplc="2EC0F5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2A05BD"/>
    <w:multiLevelType w:val="hybridMultilevel"/>
    <w:tmpl w:val="2FF8B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8E532F"/>
    <w:multiLevelType w:val="hybridMultilevel"/>
    <w:tmpl w:val="F3129142"/>
    <w:lvl w:ilvl="0" w:tplc="21E23170">
      <w:start w:val="1"/>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16cid:durableId="1352798689">
    <w:abstractNumId w:val="6"/>
  </w:num>
  <w:num w:numId="2" w16cid:durableId="1001352281">
    <w:abstractNumId w:val="3"/>
  </w:num>
  <w:num w:numId="3" w16cid:durableId="647251358">
    <w:abstractNumId w:val="8"/>
  </w:num>
  <w:num w:numId="4" w16cid:durableId="1457791922">
    <w:abstractNumId w:val="15"/>
  </w:num>
  <w:num w:numId="5" w16cid:durableId="1893615251">
    <w:abstractNumId w:val="1"/>
  </w:num>
  <w:num w:numId="6" w16cid:durableId="1098940338">
    <w:abstractNumId w:val="12"/>
  </w:num>
  <w:num w:numId="7" w16cid:durableId="1707562180">
    <w:abstractNumId w:val="18"/>
  </w:num>
  <w:num w:numId="8" w16cid:durableId="1422339824">
    <w:abstractNumId w:val="13"/>
  </w:num>
  <w:num w:numId="9" w16cid:durableId="1895119747">
    <w:abstractNumId w:val="2"/>
  </w:num>
  <w:num w:numId="10" w16cid:durableId="241333874">
    <w:abstractNumId w:val="11"/>
  </w:num>
  <w:num w:numId="11" w16cid:durableId="1923298404">
    <w:abstractNumId w:val="4"/>
  </w:num>
  <w:num w:numId="12" w16cid:durableId="745540046">
    <w:abstractNumId w:val="7"/>
  </w:num>
  <w:num w:numId="13" w16cid:durableId="1128085083">
    <w:abstractNumId w:val="9"/>
  </w:num>
  <w:num w:numId="14" w16cid:durableId="166604228">
    <w:abstractNumId w:val="19"/>
  </w:num>
  <w:num w:numId="15" w16cid:durableId="179903599">
    <w:abstractNumId w:val="0"/>
  </w:num>
  <w:num w:numId="16" w16cid:durableId="3093131">
    <w:abstractNumId w:val="10"/>
  </w:num>
  <w:num w:numId="17" w16cid:durableId="1761608682">
    <w:abstractNumId w:val="16"/>
  </w:num>
  <w:num w:numId="18" w16cid:durableId="1478254541">
    <w:abstractNumId w:val="5"/>
  </w:num>
  <w:num w:numId="19" w16cid:durableId="623968853">
    <w:abstractNumId w:val="17"/>
  </w:num>
  <w:num w:numId="20" w16cid:durableId="16238009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28"/>
    <w:rsid w:val="0000054E"/>
    <w:rsid w:val="00001603"/>
    <w:rsid w:val="00003457"/>
    <w:rsid w:val="00004375"/>
    <w:rsid w:val="00004ECF"/>
    <w:rsid w:val="00007741"/>
    <w:rsid w:val="00013A62"/>
    <w:rsid w:val="00015361"/>
    <w:rsid w:val="00017A9C"/>
    <w:rsid w:val="000200D4"/>
    <w:rsid w:val="000217C1"/>
    <w:rsid w:val="00021BFE"/>
    <w:rsid w:val="00022D7A"/>
    <w:rsid w:val="00023041"/>
    <w:rsid w:val="00025726"/>
    <w:rsid w:val="00025C3F"/>
    <w:rsid w:val="00031060"/>
    <w:rsid w:val="00032C5F"/>
    <w:rsid w:val="000330A7"/>
    <w:rsid w:val="00034347"/>
    <w:rsid w:val="000408B3"/>
    <w:rsid w:val="0004413E"/>
    <w:rsid w:val="00045636"/>
    <w:rsid w:val="00050301"/>
    <w:rsid w:val="0005276B"/>
    <w:rsid w:val="000532F1"/>
    <w:rsid w:val="00054474"/>
    <w:rsid w:val="00054610"/>
    <w:rsid w:val="00054C2C"/>
    <w:rsid w:val="00056DC8"/>
    <w:rsid w:val="00057101"/>
    <w:rsid w:val="00060D54"/>
    <w:rsid w:val="000667B3"/>
    <w:rsid w:val="00067B4A"/>
    <w:rsid w:val="00067DFD"/>
    <w:rsid w:val="00067E02"/>
    <w:rsid w:val="0007073D"/>
    <w:rsid w:val="00073C6F"/>
    <w:rsid w:val="00074FD9"/>
    <w:rsid w:val="00075724"/>
    <w:rsid w:val="00076FCD"/>
    <w:rsid w:val="00080683"/>
    <w:rsid w:val="00081176"/>
    <w:rsid w:val="0008169A"/>
    <w:rsid w:val="0008354F"/>
    <w:rsid w:val="00083610"/>
    <w:rsid w:val="00083BF1"/>
    <w:rsid w:val="0008537C"/>
    <w:rsid w:val="00085764"/>
    <w:rsid w:val="000859E7"/>
    <w:rsid w:val="00085FB4"/>
    <w:rsid w:val="000861ED"/>
    <w:rsid w:val="0008661D"/>
    <w:rsid w:val="000920E1"/>
    <w:rsid w:val="00092CE4"/>
    <w:rsid w:val="00094292"/>
    <w:rsid w:val="000A1F7D"/>
    <w:rsid w:val="000A263B"/>
    <w:rsid w:val="000A59D7"/>
    <w:rsid w:val="000A6E53"/>
    <w:rsid w:val="000B0C08"/>
    <w:rsid w:val="000B12FE"/>
    <w:rsid w:val="000B19DE"/>
    <w:rsid w:val="000B1E48"/>
    <w:rsid w:val="000B730E"/>
    <w:rsid w:val="000C285D"/>
    <w:rsid w:val="000C4AE6"/>
    <w:rsid w:val="000C6C50"/>
    <w:rsid w:val="000D277E"/>
    <w:rsid w:val="000D31E9"/>
    <w:rsid w:val="000D32DF"/>
    <w:rsid w:val="000D3369"/>
    <w:rsid w:val="000D3B39"/>
    <w:rsid w:val="000D4CEA"/>
    <w:rsid w:val="000D5FAE"/>
    <w:rsid w:val="000D7DF8"/>
    <w:rsid w:val="000E1850"/>
    <w:rsid w:val="000E594A"/>
    <w:rsid w:val="000E7946"/>
    <w:rsid w:val="000E7BCB"/>
    <w:rsid w:val="000F26D2"/>
    <w:rsid w:val="000F2F0F"/>
    <w:rsid w:val="000F61C2"/>
    <w:rsid w:val="000F6790"/>
    <w:rsid w:val="000F694D"/>
    <w:rsid w:val="000F7444"/>
    <w:rsid w:val="00101807"/>
    <w:rsid w:val="00101893"/>
    <w:rsid w:val="00101CC5"/>
    <w:rsid w:val="00102C27"/>
    <w:rsid w:val="00103720"/>
    <w:rsid w:val="00104136"/>
    <w:rsid w:val="00105941"/>
    <w:rsid w:val="001111CD"/>
    <w:rsid w:val="0011355D"/>
    <w:rsid w:val="00114AA7"/>
    <w:rsid w:val="00115C4E"/>
    <w:rsid w:val="001174DF"/>
    <w:rsid w:val="00120165"/>
    <w:rsid w:val="0012314D"/>
    <w:rsid w:val="001231E9"/>
    <w:rsid w:val="0012439D"/>
    <w:rsid w:val="00135CC3"/>
    <w:rsid w:val="001428D3"/>
    <w:rsid w:val="001437CD"/>
    <w:rsid w:val="00150A01"/>
    <w:rsid w:val="00151D82"/>
    <w:rsid w:val="0015466D"/>
    <w:rsid w:val="001546BC"/>
    <w:rsid w:val="00155935"/>
    <w:rsid w:val="001566A7"/>
    <w:rsid w:val="0015733E"/>
    <w:rsid w:val="0015749A"/>
    <w:rsid w:val="00157970"/>
    <w:rsid w:val="001579D9"/>
    <w:rsid w:val="0016152C"/>
    <w:rsid w:val="001642C0"/>
    <w:rsid w:val="00164862"/>
    <w:rsid w:val="00164C85"/>
    <w:rsid w:val="00165DAC"/>
    <w:rsid w:val="001669F9"/>
    <w:rsid w:val="001711B7"/>
    <w:rsid w:val="001751EF"/>
    <w:rsid w:val="00176B5E"/>
    <w:rsid w:val="001808DD"/>
    <w:rsid w:val="00180FAB"/>
    <w:rsid w:val="00181B2C"/>
    <w:rsid w:val="001831BB"/>
    <w:rsid w:val="001859D3"/>
    <w:rsid w:val="00185AAB"/>
    <w:rsid w:val="00185EF7"/>
    <w:rsid w:val="001917AE"/>
    <w:rsid w:val="0019397E"/>
    <w:rsid w:val="00195D4A"/>
    <w:rsid w:val="001960F5"/>
    <w:rsid w:val="00196546"/>
    <w:rsid w:val="00196EBD"/>
    <w:rsid w:val="001976A2"/>
    <w:rsid w:val="00197D23"/>
    <w:rsid w:val="001A020C"/>
    <w:rsid w:val="001A084E"/>
    <w:rsid w:val="001A1F30"/>
    <w:rsid w:val="001A6179"/>
    <w:rsid w:val="001A6499"/>
    <w:rsid w:val="001A64A2"/>
    <w:rsid w:val="001B1300"/>
    <w:rsid w:val="001B20D4"/>
    <w:rsid w:val="001B52C7"/>
    <w:rsid w:val="001B5F79"/>
    <w:rsid w:val="001B60D8"/>
    <w:rsid w:val="001C0E89"/>
    <w:rsid w:val="001C1054"/>
    <w:rsid w:val="001C505A"/>
    <w:rsid w:val="001E2316"/>
    <w:rsid w:val="001E3C09"/>
    <w:rsid w:val="001E4C24"/>
    <w:rsid w:val="001E6BAD"/>
    <w:rsid w:val="001F033C"/>
    <w:rsid w:val="001F102A"/>
    <w:rsid w:val="001F2B96"/>
    <w:rsid w:val="001F6478"/>
    <w:rsid w:val="001F666A"/>
    <w:rsid w:val="001F7670"/>
    <w:rsid w:val="002010B0"/>
    <w:rsid w:val="002013AB"/>
    <w:rsid w:val="00210D04"/>
    <w:rsid w:val="002123B9"/>
    <w:rsid w:val="0021567A"/>
    <w:rsid w:val="002156D2"/>
    <w:rsid w:val="0021581F"/>
    <w:rsid w:val="00217207"/>
    <w:rsid w:val="00223338"/>
    <w:rsid w:val="00227BCB"/>
    <w:rsid w:val="0023248D"/>
    <w:rsid w:val="00232F6F"/>
    <w:rsid w:val="002337EF"/>
    <w:rsid w:val="002356D7"/>
    <w:rsid w:val="0024003D"/>
    <w:rsid w:val="00241F7A"/>
    <w:rsid w:val="002457C5"/>
    <w:rsid w:val="00250C49"/>
    <w:rsid w:val="00253C88"/>
    <w:rsid w:val="0025469F"/>
    <w:rsid w:val="00257F23"/>
    <w:rsid w:val="00262BA1"/>
    <w:rsid w:val="0026447F"/>
    <w:rsid w:val="00266129"/>
    <w:rsid w:val="002663EE"/>
    <w:rsid w:val="00271001"/>
    <w:rsid w:val="00271C73"/>
    <w:rsid w:val="00271CC6"/>
    <w:rsid w:val="0027357D"/>
    <w:rsid w:val="002748C6"/>
    <w:rsid w:val="00277D55"/>
    <w:rsid w:val="00280A32"/>
    <w:rsid w:val="00280E0B"/>
    <w:rsid w:val="00281EAA"/>
    <w:rsid w:val="0028367C"/>
    <w:rsid w:val="002932B8"/>
    <w:rsid w:val="00293A44"/>
    <w:rsid w:val="00294B1A"/>
    <w:rsid w:val="002973BC"/>
    <w:rsid w:val="002979A4"/>
    <w:rsid w:val="002A1CF1"/>
    <w:rsid w:val="002A73B1"/>
    <w:rsid w:val="002A7D39"/>
    <w:rsid w:val="002B073D"/>
    <w:rsid w:val="002B26FE"/>
    <w:rsid w:val="002B7466"/>
    <w:rsid w:val="002C205B"/>
    <w:rsid w:val="002C2531"/>
    <w:rsid w:val="002C2F13"/>
    <w:rsid w:val="002C3AE8"/>
    <w:rsid w:val="002C5E1B"/>
    <w:rsid w:val="002D1118"/>
    <w:rsid w:val="002D120A"/>
    <w:rsid w:val="002D2307"/>
    <w:rsid w:val="002D4201"/>
    <w:rsid w:val="002D6145"/>
    <w:rsid w:val="002E04AA"/>
    <w:rsid w:val="002E1AED"/>
    <w:rsid w:val="002E23B4"/>
    <w:rsid w:val="002E6D9D"/>
    <w:rsid w:val="002F776B"/>
    <w:rsid w:val="00300F4B"/>
    <w:rsid w:val="00302152"/>
    <w:rsid w:val="00302E32"/>
    <w:rsid w:val="00303260"/>
    <w:rsid w:val="003071E1"/>
    <w:rsid w:val="00307C19"/>
    <w:rsid w:val="00310341"/>
    <w:rsid w:val="00310AC3"/>
    <w:rsid w:val="0031473F"/>
    <w:rsid w:val="003147CC"/>
    <w:rsid w:val="00315614"/>
    <w:rsid w:val="0031596C"/>
    <w:rsid w:val="00320B5D"/>
    <w:rsid w:val="00322EC0"/>
    <w:rsid w:val="00324766"/>
    <w:rsid w:val="0032614B"/>
    <w:rsid w:val="003356F4"/>
    <w:rsid w:val="00340C7A"/>
    <w:rsid w:val="0034261D"/>
    <w:rsid w:val="00344A86"/>
    <w:rsid w:val="00346732"/>
    <w:rsid w:val="00346D6C"/>
    <w:rsid w:val="003470BB"/>
    <w:rsid w:val="00350EEF"/>
    <w:rsid w:val="00351532"/>
    <w:rsid w:val="00353780"/>
    <w:rsid w:val="00353E57"/>
    <w:rsid w:val="003575A1"/>
    <w:rsid w:val="00360116"/>
    <w:rsid w:val="00361C22"/>
    <w:rsid w:val="0036212F"/>
    <w:rsid w:val="00362457"/>
    <w:rsid w:val="00364A4E"/>
    <w:rsid w:val="00365CC4"/>
    <w:rsid w:val="0037168C"/>
    <w:rsid w:val="00371A7B"/>
    <w:rsid w:val="00371EAD"/>
    <w:rsid w:val="003749E9"/>
    <w:rsid w:val="00376906"/>
    <w:rsid w:val="00377D17"/>
    <w:rsid w:val="003820D3"/>
    <w:rsid w:val="0038431E"/>
    <w:rsid w:val="00385381"/>
    <w:rsid w:val="00386350"/>
    <w:rsid w:val="00386CD7"/>
    <w:rsid w:val="00387C50"/>
    <w:rsid w:val="00390E99"/>
    <w:rsid w:val="00390F23"/>
    <w:rsid w:val="0039239A"/>
    <w:rsid w:val="00392E87"/>
    <w:rsid w:val="00393AAD"/>
    <w:rsid w:val="00393BA7"/>
    <w:rsid w:val="00394C0E"/>
    <w:rsid w:val="003A0A37"/>
    <w:rsid w:val="003A0BF8"/>
    <w:rsid w:val="003A1950"/>
    <w:rsid w:val="003A1E85"/>
    <w:rsid w:val="003A40A8"/>
    <w:rsid w:val="003A748A"/>
    <w:rsid w:val="003B2C40"/>
    <w:rsid w:val="003B308A"/>
    <w:rsid w:val="003B7201"/>
    <w:rsid w:val="003C070F"/>
    <w:rsid w:val="003C11A8"/>
    <w:rsid w:val="003C2BA1"/>
    <w:rsid w:val="003C3D8A"/>
    <w:rsid w:val="003C437E"/>
    <w:rsid w:val="003C4448"/>
    <w:rsid w:val="003C4BD2"/>
    <w:rsid w:val="003C5115"/>
    <w:rsid w:val="003C6437"/>
    <w:rsid w:val="003D0B3F"/>
    <w:rsid w:val="003D1908"/>
    <w:rsid w:val="003D5200"/>
    <w:rsid w:val="003E19A5"/>
    <w:rsid w:val="003E489F"/>
    <w:rsid w:val="003F1296"/>
    <w:rsid w:val="003F2A01"/>
    <w:rsid w:val="003F43FD"/>
    <w:rsid w:val="003F6B4F"/>
    <w:rsid w:val="003F6BD1"/>
    <w:rsid w:val="003F7136"/>
    <w:rsid w:val="003F7D5E"/>
    <w:rsid w:val="00405177"/>
    <w:rsid w:val="00407C71"/>
    <w:rsid w:val="0041126F"/>
    <w:rsid w:val="004155D4"/>
    <w:rsid w:val="0041566D"/>
    <w:rsid w:val="00417AE9"/>
    <w:rsid w:val="00417CA3"/>
    <w:rsid w:val="00420023"/>
    <w:rsid w:val="0042026B"/>
    <w:rsid w:val="00422835"/>
    <w:rsid w:val="00422D1B"/>
    <w:rsid w:val="0042531F"/>
    <w:rsid w:val="00426049"/>
    <w:rsid w:val="00426C4C"/>
    <w:rsid w:val="00431052"/>
    <w:rsid w:val="004318BD"/>
    <w:rsid w:val="00431D92"/>
    <w:rsid w:val="00432A9E"/>
    <w:rsid w:val="00435443"/>
    <w:rsid w:val="00435B54"/>
    <w:rsid w:val="00436565"/>
    <w:rsid w:val="00440D52"/>
    <w:rsid w:val="0044243F"/>
    <w:rsid w:val="00451BC0"/>
    <w:rsid w:val="0045367D"/>
    <w:rsid w:val="00453787"/>
    <w:rsid w:val="00453C5B"/>
    <w:rsid w:val="0045755A"/>
    <w:rsid w:val="00457B5B"/>
    <w:rsid w:val="004609B3"/>
    <w:rsid w:val="004614DE"/>
    <w:rsid w:val="00464896"/>
    <w:rsid w:val="00464E98"/>
    <w:rsid w:val="00464F91"/>
    <w:rsid w:val="004650A8"/>
    <w:rsid w:val="00466AC2"/>
    <w:rsid w:val="004711BC"/>
    <w:rsid w:val="00471CDA"/>
    <w:rsid w:val="00472873"/>
    <w:rsid w:val="00472B74"/>
    <w:rsid w:val="00472F3E"/>
    <w:rsid w:val="00476515"/>
    <w:rsid w:val="00480070"/>
    <w:rsid w:val="004813FC"/>
    <w:rsid w:val="00482F16"/>
    <w:rsid w:val="004831E1"/>
    <w:rsid w:val="00484D12"/>
    <w:rsid w:val="00485084"/>
    <w:rsid w:val="00486224"/>
    <w:rsid w:val="00491E59"/>
    <w:rsid w:val="00492764"/>
    <w:rsid w:val="00492F3A"/>
    <w:rsid w:val="00493A56"/>
    <w:rsid w:val="00495DB8"/>
    <w:rsid w:val="0049704E"/>
    <w:rsid w:val="00497BF6"/>
    <w:rsid w:val="004A1836"/>
    <w:rsid w:val="004A491F"/>
    <w:rsid w:val="004A4AE7"/>
    <w:rsid w:val="004A5696"/>
    <w:rsid w:val="004A5AE3"/>
    <w:rsid w:val="004A6276"/>
    <w:rsid w:val="004A6909"/>
    <w:rsid w:val="004A6B43"/>
    <w:rsid w:val="004A6DEC"/>
    <w:rsid w:val="004A7F76"/>
    <w:rsid w:val="004B04C0"/>
    <w:rsid w:val="004B07EB"/>
    <w:rsid w:val="004B2423"/>
    <w:rsid w:val="004B30CD"/>
    <w:rsid w:val="004B4506"/>
    <w:rsid w:val="004B4611"/>
    <w:rsid w:val="004B4A89"/>
    <w:rsid w:val="004B5642"/>
    <w:rsid w:val="004B5B03"/>
    <w:rsid w:val="004B6004"/>
    <w:rsid w:val="004B696B"/>
    <w:rsid w:val="004C0877"/>
    <w:rsid w:val="004C15FA"/>
    <w:rsid w:val="004C17C1"/>
    <w:rsid w:val="004C19A1"/>
    <w:rsid w:val="004C2179"/>
    <w:rsid w:val="004C2DA9"/>
    <w:rsid w:val="004C3613"/>
    <w:rsid w:val="004C5D82"/>
    <w:rsid w:val="004D7A54"/>
    <w:rsid w:val="004E0147"/>
    <w:rsid w:val="004E0A4C"/>
    <w:rsid w:val="004E0E2A"/>
    <w:rsid w:val="004E20C2"/>
    <w:rsid w:val="004E4D98"/>
    <w:rsid w:val="004E5794"/>
    <w:rsid w:val="004E57D1"/>
    <w:rsid w:val="004E6B2E"/>
    <w:rsid w:val="004F12A2"/>
    <w:rsid w:val="004F2006"/>
    <w:rsid w:val="00500212"/>
    <w:rsid w:val="00500359"/>
    <w:rsid w:val="00500F49"/>
    <w:rsid w:val="005012CF"/>
    <w:rsid w:val="0050422D"/>
    <w:rsid w:val="00504474"/>
    <w:rsid w:val="00504F41"/>
    <w:rsid w:val="005067EB"/>
    <w:rsid w:val="00510ADA"/>
    <w:rsid w:val="0051148D"/>
    <w:rsid w:val="00511FBD"/>
    <w:rsid w:val="00514635"/>
    <w:rsid w:val="0051538D"/>
    <w:rsid w:val="00515493"/>
    <w:rsid w:val="00515AD4"/>
    <w:rsid w:val="00517160"/>
    <w:rsid w:val="005207C4"/>
    <w:rsid w:val="00524234"/>
    <w:rsid w:val="00527985"/>
    <w:rsid w:val="0053221F"/>
    <w:rsid w:val="0053369B"/>
    <w:rsid w:val="005342BC"/>
    <w:rsid w:val="005342C5"/>
    <w:rsid w:val="00534A62"/>
    <w:rsid w:val="005367E6"/>
    <w:rsid w:val="005374B8"/>
    <w:rsid w:val="005374C4"/>
    <w:rsid w:val="00537A99"/>
    <w:rsid w:val="0054273D"/>
    <w:rsid w:val="00544448"/>
    <w:rsid w:val="00545F87"/>
    <w:rsid w:val="00546428"/>
    <w:rsid w:val="0054785B"/>
    <w:rsid w:val="00547974"/>
    <w:rsid w:val="00551473"/>
    <w:rsid w:val="005546AB"/>
    <w:rsid w:val="00555747"/>
    <w:rsid w:val="00557C74"/>
    <w:rsid w:val="00560499"/>
    <w:rsid w:val="00561D71"/>
    <w:rsid w:val="005623F8"/>
    <w:rsid w:val="005646F3"/>
    <w:rsid w:val="00564C41"/>
    <w:rsid w:val="00566F2B"/>
    <w:rsid w:val="0056702D"/>
    <w:rsid w:val="005674A2"/>
    <w:rsid w:val="0056776A"/>
    <w:rsid w:val="00570322"/>
    <w:rsid w:val="0057045A"/>
    <w:rsid w:val="00570521"/>
    <w:rsid w:val="00571C2E"/>
    <w:rsid w:val="00572020"/>
    <w:rsid w:val="00572F8F"/>
    <w:rsid w:val="0057310E"/>
    <w:rsid w:val="00573C1D"/>
    <w:rsid w:val="00575FDE"/>
    <w:rsid w:val="005817B6"/>
    <w:rsid w:val="0058333B"/>
    <w:rsid w:val="00584D5C"/>
    <w:rsid w:val="0059025D"/>
    <w:rsid w:val="005907B5"/>
    <w:rsid w:val="00597F09"/>
    <w:rsid w:val="005A3DDF"/>
    <w:rsid w:val="005A5E72"/>
    <w:rsid w:val="005A6CF4"/>
    <w:rsid w:val="005A7CDB"/>
    <w:rsid w:val="005B0361"/>
    <w:rsid w:val="005B09E6"/>
    <w:rsid w:val="005B53D3"/>
    <w:rsid w:val="005B54D2"/>
    <w:rsid w:val="005C0A76"/>
    <w:rsid w:val="005C4A8B"/>
    <w:rsid w:val="005C5C3F"/>
    <w:rsid w:val="005C688C"/>
    <w:rsid w:val="005D27AE"/>
    <w:rsid w:val="005D2EB5"/>
    <w:rsid w:val="005D38AE"/>
    <w:rsid w:val="005D3D03"/>
    <w:rsid w:val="005D75B2"/>
    <w:rsid w:val="005E0159"/>
    <w:rsid w:val="005E056D"/>
    <w:rsid w:val="005E1555"/>
    <w:rsid w:val="005E35F1"/>
    <w:rsid w:val="005E4C62"/>
    <w:rsid w:val="005E663B"/>
    <w:rsid w:val="005E6F54"/>
    <w:rsid w:val="005F382C"/>
    <w:rsid w:val="005F41DB"/>
    <w:rsid w:val="005F4E97"/>
    <w:rsid w:val="005F764D"/>
    <w:rsid w:val="0060401E"/>
    <w:rsid w:val="006043F2"/>
    <w:rsid w:val="00605DDD"/>
    <w:rsid w:val="006078AB"/>
    <w:rsid w:val="006131C8"/>
    <w:rsid w:val="00613BED"/>
    <w:rsid w:val="00613FC3"/>
    <w:rsid w:val="0062032B"/>
    <w:rsid w:val="00620DA8"/>
    <w:rsid w:val="00624457"/>
    <w:rsid w:val="00624562"/>
    <w:rsid w:val="006252FF"/>
    <w:rsid w:val="00632B77"/>
    <w:rsid w:val="006363AF"/>
    <w:rsid w:val="00640D21"/>
    <w:rsid w:val="00644442"/>
    <w:rsid w:val="0064561B"/>
    <w:rsid w:val="00645EF8"/>
    <w:rsid w:val="00647C52"/>
    <w:rsid w:val="00650870"/>
    <w:rsid w:val="0065233A"/>
    <w:rsid w:val="006534AD"/>
    <w:rsid w:val="006536E0"/>
    <w:rsid w:val="006541D0"/>
    <w:rsid w:val="006548C5"/>
    <w:rsid w:val="00660F3A"/>
    <w:rsid w:val="006615D5"/>
    <w:rsid w:val="006637D3"/>
    <w:rsid w:val="00664204"/>
    <w:rsid w:val="00664D4B"/>
    <w:rsid w:val="00665E8A"/>
    <w:rsid w:val="00670B4B"/>
    <w:rsid w:val="00672FF4"/>
    <w:rsid w:val="0067382F"/>
    <w:rsid w:val="006741DF"/>
    <w:rsid w:val="00676679"/>
    <w:rsid w:val="00677823"/>
    <w:rsid w:val="006806A6"/>
    <w:rsid w:val="0068322F"/>
    <w:rsid w:val="0068360A"/>
    <w:rsid w:val="00683E24"/>
    <w:rsid w:val="0068708C"/>
    <w:rsid w:val="00690712"/>
    <w:rsid w:val="0069503B"/>
    <w:rsid w:val="0069789B"/>
    <w:rsid w:val="00697C63"/>
    <w:rsid w:val="006A2D06"/>
    <w:rsid w:val="006A5709"/>
    <w:rsid w:val="006A7015"/>
    <w:rsid w:val="006B124B"/>
    <w:rsid w:val="006B280E"/>
    <w:rsid w:val="006B4ABE"/>
    <w:rsid w:val="006C1AE1"/>
    <w:rsid w:val="006C1F44"/>
    <w:rsid w:val="006C2904"/>
    <w:rsid w:val="006C36E0"/>
    <w:rsid w:val="006C5F6B"/>
    <w:rsid w:val="006D0DF9"/>
    <w:rsid w:val="006D1C09"/>
    <w:rsid w:val="006D4057"/>
    <w:rsid w:val="006D4762"/>
    <w:rsid w:val="006D56D0"/>
    <w:rsid w:val="006D76B8"/>
    <w:rsid w:val="006D7D36"/>
    <w:rsid w:val="006E1482"/>
    <w:rsid w:val="006E158F"/>
    <w:rsid w:val="006E1674"/>
    <w:rsid w:val="006E42B6"/>
    <w:rsid w:val="006E4C19"/>
    <w:rsid w:val="006E72D1"/>
    <w:rsid w:val="006F1112"/>
    <w:rsid w:val="006F76D6"/>
    <w:rsid w:val="006F7A55"/>
    <w:rsid w:val="00701A0D"/>
    <w:rsid w:val="00703702"/>
    <w:rsid w:val="00703FED"/>
    <w:rsid w:val="007048CA"/>
    <w:rsid w:val="0070564D"/>
    <w:rsid w:val="00705709"/>
    <w:rsid w:val="0070684B"/>
    <w:rsid w:val="0071008B"/>
    <w:rsid w:val="00710866"/>
    <w:rsid w:val="00711468"/>
    <w:rsid w:val="00711BF2"/>
    <w:rsid w:val="00711EA4"/>
    <w:rsid w:val="00712119"/>
    <w:rsid w:val="00712187"/>
    <w:rsid w:val="00712C96"/>
    <w:rsid w:val="007136B3"/>
    <w:rsid w:val="00714415"/>
    <w:rsid w:val="00715429"/>
    <w:rsid w:val="00721939"/>
    <w:rsid w:val="0072485B"/>
    <w:rsid w:val="007251AD"/>
    <w:rsid w:val="00735B43"/>
    <w:rsid w:val="007362DA"/>
    <w:rsid w:val="007420F2"/>
    <w:rsid w:val="00742603"/>
    <w:rsid w:val="0074268B"/>
    <w:rsid w:val="007430E3"/>
    <w:rsid w:val="00743AB8"/>
    <w:rsid w:val="00750CDE"/>
    <w:rsid w:val="00753DCA"/>
    <w:rsid w:val="007568FD"/>
    <w:rsid w:val="00763F6A"/>
    <w:rsid w:val="0076661D"/>
    <w:rsid w:val="00766BAD"/>
    <w:rsid w:val="00767ABD"/>
    <w:rsid w:val="00767D12"/>
    <w:rsid w:val="00767DBA"/>
    <w:rsid w:val="00772105"/>
    <w:rsid w:val="0077364E"/>
    <w:rsid w:val="00774D50"/>
    <w:rsid w:val="00774F31"/>
    <w:rsid w:val="0077537C"/>
    <w:rsid w:val="00780A5E"/>
    <w:rsid w:val="00781920"/>
    <w:rsid w:val="00784829"/>
    <w:rsid w:val="007926BD"/>
    <w:rsid w:val="0079514C"/>
    <w:rsid w:val="00795835"/>
    <w:rsid w:val="0079696D"/>
    <w:rsid w:val="007A13AA"/>
    <w:rsid w:val="007A1722"/>
    <w:rsid w:val="007A38D4"/>
    <w:rsid w:val="007A6F49"/>
    <w:rsid w:val="007A77D9"/>
    <w:rsid w:val="007A7905"/>
    <w:rsid w:val="007A7EF7"/>
    <w:rsid w:val="007B096E"/>
    <w:rsid w:val="007B453C"/>
    <w:rsid w:val="007B4DE0"/>
    <w:rsid w:val="007B655F"/>
    <w:rsid w:val="007B6ABB"/>
    <w:rsid w:val="007C0185"/>
    <w:rsid w:val="007C07BC"/>
    <w:rsid w:val="007C120E"/>
    <w:rsid w:val="007C130A"/>
    <w:rsid w:val="007C279B"/>
    <w:rsid w:val="007C73F8"/>
    <w:rsid w:val="007C7645"/>
    <w:rsid w:val="007C7794"/>
    <w:rsid w:val="007D06AB"/>
    <w:rsid w:val="007D5B96"/>
    <w:rsid w:val="007E1D85"/>
    <w:rsid w:val="007E393B"/>
    <w:rsid w:val="007F1103"/>
    <w:rsid w:val="007F289B"/>
    <w:rsid w:val="007F2923"/>
    <w:rsid w:val="007F2DAC"/>
    <w:rsid w:val="007F3585"/>
    <w:rsid w:val="007F3D7B"/>
    <w:rsid w:val="007F3E4E"/>
    <w:rsid w:val="007F3ED6"/>
    <w:rsid w:val="007F49A5"/>
    <w:rsid w:val="007F6214"/>
    <w:rsid w:val="00802855"/>
    <w:rsid w:val="0080361F"/>
    <w:rsid w:val="00803EEE"/>
    <w:rsid w:val="008043EB"/>
    <w:rsid w:val="0080591D"/>
    <w:rsid w:val="00805C6A"/>
    <w:rsid w:val="00814B9E"/>
    <w:rsid w:val="008202D1"/>
    <w:rsid w:val="00820B5A"/>
    <w:rsid w:val="0082283F"/>
    <w:rsid w:val="00823830"/>
    <w:rsid w:val="00825508"/>
    <w:rsid w:val="00825764"/>
    <w:rsid w:val="00825779"/>
    <w:rsid w:val="00827429"/>
    <w:rsid w:val="00832122"/>
    <w:rsid w:val="00832633"/>
    <w:rsid w:val="008332E5"/>
    <w:rsid w:val="00833A72"/>
    <w:rsid w:val="00834889"/>
    <w:rsid w:val="00840192"/>
    <w:rsid w:val="00844A9F"/>
    <w:rsid w:val="008463B1"/>
    <w:rsid w:val="0085092D"/>
    <w:rsid w:val="0085212D"/>
    <w:rsid w:val="0085431F"/>
    <w:rsid w:val="0085772A"/>
    <w:rsid w:val="008578F9"/>
    <w:rsid w:val="00857C14"/>
    <w:rsid w:val="008606C9"/>
    <w:rsid w:val="00860CF7"/>
    <w:rsid w:val="008621DD"/>
    <w:rsid w:val="00863434"/>
    <w:rsid w:val="0086608E"/>
    <w:rsid w:val="00866412"/>
    <w:rsid w:val="008704F9"/>
    <w:rsid w:val="00871FC2"/>
    <w:rsid w:val="00874F89"/>
    <w:rsid w:val="00875AF9"/>
    <w:rsid w:val="00875CD9"/>
    <w:rsid w:val="00876961"/>
    <w:rsid w:val="00876B0A"/>
    <w:rsid w:val="00880904"/>
    <w:rsid w:val="00881996"/>
    <w:rsid w:val="00882E1C"/>
    <w:rsid w:val="008855A2"/>
    <w:rsid w:val="00885C0C"/>
    <w:rsid w:val="00886E34"/>
    <w:rsid w:val="00892746"/>
    <w:rsid w:val="00892F8F"/>
    <w:rsid w:val="00893C3F"/>
    <w:rsid w:val="00893DCF"/>
    <w:rsid w:val="00897817"/>
    <w:rsid w:val="008A31D4"/>
    <w:rsid w:val="008A47C6"/>
    <w:rsid w:val="008A6378"/>
    <w:rsid w:val="008B1840"/>
    <w:rsid w:val="008B4313"/>
    <w:rsid w:val="008B5C1A"/>
    <w:rsid w:val="008B6A6B"/>
    <w:rsid w:val="008B715B"/>
    <w:rsid w:val="008B7D0A"/>
    <w:rsid w:val="008C00D9"/>
    <w:rsid w:val="008C0536"/>
    <w:rsid w:val="008C7B0B"/>
    <w:rsid w:val="008D3264"/>
    <w:rsid w:val="008D342D"/>
    <w:rsid w:val="008D4974"/>
    <w:rsid w:val="008D4F5F"/>
    <w:rsid w:val="008D4F80"/>
    <w:rsid w:val="008D6A8F"/>
    <w:rsid w:val="008D7283"/>
    <w:rsid w:val="008E068E"/>
    <w:rsid w:val="008E2CD6"/>
    <w:rsid w:val="008E5302"/>
    <w:rsid w:val="008E5628"/>
    <w:rsid w:val="008E678D"/>
    <w:rsid w:val="008F371B"/>
    <w:rsid w:val="008F67E1"/>
    <w:rsid w:val="008F6F38"/>
    <w:rsid w:val="00901932"/>
    <w:rsid w:val="009020EF"/>
    <w:rsid w:val="00903114"/>
    <w:rsid w:val="00904FE8"/>
    <w:rsid w:val="00906121"/>
    <w:rsid w:val="00912128"/>
    <w:rsid w:val="009151B3"/>
    <w:rsid w:val="009178AA"/>
    <w:rsid w:val="00920A8B"/>
    <w:rsid w:val="0092157C"/>
    <w:rsid w:val="0092243A"/>
    <w:rsid w:val="00925D56"/>
    <w:rsid w:val="00930E13"/>
    <w:rsid w:val="0093186F"/>
    <w:rsid w:val="009346E5"/>
    <w:rsid w:val="00934FE0"/>
    <w:rsid w:val="009367CE"/>
    <w:rsid w:val="00941942"/>
    <w:rsid w:val="00943AFA"/>
    <w:rsid w:val="00944508"/>
    <w:rsid w:val="00945776"/>
    <w:rsid w:val="00947414"/>
    <w:rsid w:val="009479E1"/>
    <w:rsid w:val="00951DE1"/>
    <w:rsid w:val="00953AEF"/>
    <w:rsid w:val="009557AF"/>
    <w:rsid w:val="00956398"/>
    <w:rsid w:val="00956B99"/>
    <w:rsid w:val="00957F33"/>
    <w:rsid w:val="009613B1"/>
    <w:rsid w:val="00962D08"/>
    <w:rsid w:val="00963DE8"/>
    <w:rsid w:val="00964482"/>
    <w:rsid w:val="00967163"/>
    <w:rsid w:val="00967C06"/>
    <w:rsid w:val="009711C9"/>
    <w:rsid w:val="0097224A"/>
    <w:rsid w:val="00973098"/>
    <w:rsid w:val="009738FA"/>
    <w:rsid w:val="009801D2"/>
    <w:rsid w:val="00980604"/>
    <w:rsid w:val="00981717"/>
    <w:rsid w:val="00986EF4"/>
    <w:rsid w:val="0098777C"/>
    <w:rsid w:val="00990C0A"/>
    <w:rsid w:val="00992D7C"/>
    <w:rsid w:val="00992F02"/>
    <w:rsid w:val="00993E3B"/>
    <w:rsid w:val="009950BE"/>
    <w:rsid w:val="00995D93"/>
    <w:rsid w:val="009962F9"/>
    <w:rsid w:val="0099724E"/>
    <w:rsid w:val="009A1EF2"/>
    <w:rsid w:val="009A2E01"/>
    <w:rsid w:val="009A34DB"/>
    <w:rsid w:val="009A40EB"/>
    <w:rsid w:val="009A52AF"/>
    <w:rsid w:val="009A75C2"/>
    <w:rsid w:val="009B1C22"/>
    <w:rsid w:val="009B4E06"/>
    <w:rsid w:val="009B6A9F"/>
    <w:rsid w:val="009B7B20"/>
    <w:rsid w:val="009C2884"/>
    <w:rsid w:val="009C611D"/>
    <w:rsid w:val="009C7293"/>
    <w:rsid w:val="009D505A"/>
    <w:rsid w:val="009D643F"/>
    <w:rsid w:val="009D6A6F"/>
    <w:rsid w:val="009D6B63"/>
    <w:rsid w:val="009D7F36"/>
    <w:rsid w:val="009E2CEB"/>
    <w:rsid w:val="009E4254"/>
    <w:rsid w:val="009E62F5"/>
    <w:rsid w:val="009E6B77"/>
    <w:rsid w:val="009E7280"/>
    <w:rsid w:val="009F0467"/>
    <w:rsid w:val="009F1C26"/>
    <w:rsid w:val="009F27CA"/>
    <w:rsid w:val="009F58E6"/>
    <w:rsid w:val="009F5E6E"/>
    <w:rsid w:val="009F6AF0"/>
    <w:rsid w:val="009F7D7A"/>
    <w:rsid w:val="00A0131B"/>
    <w:rsid w:val="00A02050"/>
    <w:rsid w:val="00A022F4"/>
    <w:rsid w:val="00A03613"/>
    <w:rsid w:val="00A045EB"/>
    <w:rsid w:val="00A05DE7"/>
    <w:rsid w:val="00A06981"/>
    <w:rsid w:val="00A07962"/>
    <w:rsid w:val="00A07D0A"/>
    <w:rsid w:val="00A10669"/>
    <w:rsid w:val="00A1393D"/>
    <w:rsid w:val="00A14DF0"/>
    <w:rsid w:val="00A21A5B"/>
    <w:rsid w:val="00A22584"/>
    <w:rsid w:val="00A2291D"/>
    <w:rsid w:val="00A26E9E"/>
    <w:rsid w:val="00A340CB"/>
    <w:rsid w:val="00A36AC1"/>
    <w:rsid w:val="00A41177"/>
    <w:rsid w:val="00A42BA1"/>
    <w:rsid w:val="00A42BE3"/>
    <w:rsid w:val="00A43392"/>
    <w:rsid w:val="00A44F59"/>
    <w:rsid w:val="00A459E2"/>
    <w:rsid w:val="00A4721B"/>
    <w:rsid w:val="00A4745F"/>
    <w:rsid w:val="00A47A48"/>
    <w:rsid w:val="00A55199"/>
    <w:rsid w:val="00A567DE"/>
    <w:rsid w:val="00A6042B"/>
    <w:rsid w:val="00A604C2"/>
    <w:rsid w:val="00A60EA1"/>
    <w:rsid w:val="00A6159C"/>
    <w:rsid w:val="00A7065E"/>
    <w:rsid w:val="00A70B87"/>
    <w:rsid w:val="00A70C87"/>
    <w:rsid w:val="00A71DBF"/>
    <w:rsid w:val="00A73EA0"/>
    <w:rsid w:val="00A742EA"/>
    <w:rsid w:val="00A75686"/>
    <w:rsid w:val="00A7692F"/>
    <w:rsid w:val="00A7774A"/>
    <w:rsid w:val="00A77D93"/>
    <w:rsid w:val="00A77DDD"/>
    <w:rsid w:val="00A81887"/>
    <w:rsid w:val="00A81DE1"/>
    <w:rsid w:val="00A852F9"/>
    <w:rsid w:val="00A90C35"/>
    <w:rsid w:val="00A92601"/>
    <w:rsid w:val="00A92E26"/>
    <w:rsid w:val="00A93AB4"/>
    <w:rsid w:val="00A94F75"/>
    <w:rsid w:val="00A956C9"/>
    <w:rsid w:val="00AA425A"/>
    <w:rsid w:val="00AA64B5"/>
    <w:rsid w:val="00AA6676"/>
    <w:rsid w:val="00AA7A67"/>
    <w:rsid w:val="00AB3462"/>
    <w:rsid w:val="00AB3CD0"/>
    <w:rsid w:val="00AB3CD3"/>
    <w:rsid w:val="00AB4085"/>
    <w:rsid w:val="00AB4BC5"/>
    <w:rsid w:val="00AB510F"/>
    <w:rsid w:val="00AB662B"/>
    <w:rsid w:val="00AB7EAF"/>
    <w:rsid w:val="00AC17AA"/>
    <w:rsid w:val="00AC3339"/>
    <w:rsid w:val="00AC4DB6"/>
    <w:rsid w:val="00AC62B0"/>
    <w:rsid w:val="00AD03B0"/>
    <w:rsid w:val="00AD0A1A"/>
    <w:rsid w:val="00AD0FF1"/>
    <w:rsid w:val="00AD377F"/>
    <w:rsid w:val="00AD40D3"/>
    <w:rsid w:val="00AD494F"/>
    <w:rsid w:val="00AD50BD"/>
    <w:rsid w:val="00AD5DC6"/>
    <w:rsid w:val="00AD708D"/>
    <w:rsid w:val="00AE15C9"/>
    <w:rsid w:val="00AE4782"/>
    <w:rsid w:val="00AE6FBA"/>
    <w:rsid w:val="00AF0951"/>
    <w:rsid w:val="00AF2AB2"/>
    <w:rsid w:val="00AF47C9"/>
    <w:rsid w:val="00AF7790"/>
    <w:rsid w:val="00B04EAA"/>
    <w:rsid w:val="00B04F6E"/>
    <w:rsid w:val="00B06BF3"/>
    <w:rsid w:val="00B11F14"/>
    <w:rsid w:val="00B12112"/>
    <w:rsid w:val="00B14C37"/>
    <w:rsid w:val="00B177F9"/>
    <w:rsid w:val="00B21A13"/>
    <w:rsid w:val="00B2295C"/>
    <w:rsid w:val="00B254D1"/>
    <w:rsid w:val="00B34FA4"/>
    <w:rsid w:val="00B36CEA"/>
    <w:rsid w:val="00B416F2"/>
    <w:rsid w:val="00B42539"/>
    <w:rsid w:val="00B427D4"/>
    <w:rsid w:val="00B439A4"/>
    <w:rsid w:val="00B4549C"/>
    <w:rsid w:val="00B509FD"/>
    <w:rsid w:val="00B51D37"/>
    <w:rsid w:val="00B5483F"/>
    <w:rsid w:val="00B638C8"/>
    <w:rsid w:val="00B65083"/>
    <w:rsid w:val="00B65F21"/>
    <w:rsid w:val="00B66D11"/>
    <w:rsid w:val="00B71E30"/>
    <w:rsid w:val="00B72127"/>
    <w:rsid w:val="00B7246F"/>
    <w:rsid w:val="00B74364"/>
    <w:rsid w:val="00B81038"/>
    <w:rsid w:val="00B817D2"/>
    <w:rsid w:val="00B8327A"/>
    <w:rsid w:val="00B855BA"/>
    <w:rsid w:val="00B856B9"/>
    <w:rsid w:val="00B8584A"/>
    <w:rsid w:val="00B92EDA"/>
    <w:rsid w:val="00B94514"/>
    <w:rsid w:val="00B94782"/>
    <w:rsid w:val="00B94B07"/>
    <w:rsid w:val="00B97CB1"/>
    <w:rsid w:val="00BA01F6"/>
    <w:rsid w:val="00BA0762"/>
    <w:rsid w:val="00BA544E"/>
    <w:rsid w:val="00BA7D6D"/>
    <w:rsid w:val="00BB0910"/>
    <w:rsid w:val="00BB1EF7"/>
    <w:rsid w:val="00BB20B1"/>
    <w:rsid w:val="00BB2728"/>
    <w:rsid w:val="00BB4023"/>
    <w:rsid w:val="00BB5CE6"/>
    <w:rsid w:val="00BB7C0B"/>
    <w:rsid w:val="00BB7DC7"/>
    <w:rsid w:val="00BC0628"/>
    <w:rsid w:val="00BC2087"/>
    <w:rsid w:val="00BC609E"/>
    <w:rsid w:val="00BC6C9A"/>
    <w:rsid w:val="00BD1032"/>
    <w:rsid w:val="00BD12C4"/>
    <w:rsid w:val="00BD2EBC"/>
    <w:rsid w:val="00BD314F"/>
    <w:rsid w:val="00BD4394"/>
    <w:rsid w:val="00BD4444"/>
    <w:rsid w:val="00BD4B9D"/>
    <w:rsid w:val="00BD59E2"/>
    <w:rsid w:val="00BE060D"/>
    <w:rsid w:val="00BE084E"/>
    <w:rsid w:val="00BE4B79"/>
    <w:rsid w:val="00BE574F"/>
    <w:rsid w:val="00BF1541"/>
    <w:rsid w:val="00BF1812"/>
    <w:rsid w:val="00BF19F9"/>
    <w:rsid w:val="00BF338C"/>
    <w:rsid w:val="00BF346F"/>
    <w:rsid w:val="00BF514B"/>
    <w:rsid w:val="00BF6870"/>
    <w:rsid w:val="00BF6CD8"/>
    <w:rsid w:val="00BF7DD0"/>
    <w:rsid w:val="00C00047"/>
    <w:rsid w:val="00C018D9"/>
    <w:rsid w:val="00C06333"/>
    <w:rsid w:val="00C06691"/>
    <w:rsid w:val="00C06B95"/>
    <w:rsid w:val="00C10C9C"/>
    <w:rsid w:val="00C11B4F"/>
    <w:rsid w:val="00C137C6"/>
    <w:rsid w:val="00C203D5"/>
    <w:rsid w:val="00C22659"/>
    <w:rsid w:val="00C246FC"/>
    <w:rsid w:val="00C26E3E"/>
    <w:rsid w:val="00C27BA0"/>
    <w:rsid w:val="00C31C94"/>
    <w:rsid w:val="00C34EB6"/>
    <w:rsid w:val="00C35F2E"/>
    <w:rsid w:val="00C36606"/>
    <w:rsid w:val="00C3710B"/>
    <w:rsid w:val="00C37E68"/>
    <w:rsid w:val="00C423B2"/>
    <w:rsid w:val="00C42C08"/>
    <w:rsid w:val="00C53567"/>
    <w:rsid w:val="00C53682"/>
    <w:rsid w:val="00C539EF"/>
    <w:rsid w:val="00C641BA"/>
    <w:rsid w:val="00C661B2"/>
    <w:rsid w:val="00C6790F"/>
    <w:rsid w:val="00C700F9"/>
    <w:rsid w:val="00C70C02"/>
    <w:rsid w:val="00C72168"/>
    <w:rsid w:val="00C72B92"/>
    <w:rsid w:val="00C7339A"/>
    <w:rsid w:val="00C73885"/>
    <w:rsid w:val="00C755C5"/>
    <w:rsid w:val="00C80576"/>
    <w:rsid w:val="00C81DFE"/>
    <w:rsid w:val="00C823A3"/>
    <w:rsid w:val="00C835F4"/>
    <w:rsid w:val="00C84ABC"/>
    <w:rsid w:val="00C85766"/>
    <w:rsid w:val="00C90FEA"/>
    <w:rsid w:val="00C9179A"/>
    <w:rsid w:val="00C91D57"/>
    <w:rsid w:val="00C937D9"/>
    <w:rsid w:val="00C9420F"/>
    <w:rsid w:val="00C9441F"/>
    <w:rsid w:val="00C95D68"/>
    <w:rsid w:val="00C97FB8"/>
    <w:rsid w:val="00CA05E5"/>
    <w:rsid w:val="00CA41FF"/>
    <w:rsid w:val="00CA4EB5"/>
    <w:rsid w:val="00CA7027"/>
    <w:rsid w:val="00CB0F30"/>
    <w:rsid w:val="00CB1177"/>
    <w:rsid w:val="00CB1F72"/>
    <w:rsid w:val="00CC0A5F"/>
    <w:rsid w:val="00CC1BF4"/>
    <w:rsid w:val="00CC5785"/>
    <w:rsid w:val="00CC6432"/>
    <w:rsid w:val="00CD0CC8"/>
    <w:rsid w:val="00CD41B9"/>
    <w:rsid w:val="00CD492D"/>
    <w:rsid w:val="00CD4940"/>
    <w:rsid w:val="00CD54BF"/>
    <w:rsid w:val="00CE31FA"/>
    <w:rsid w:val="00CE6EC8"/>
    <w:rsid w:val="00CF6EB0"/>
    <w:rsid w:val="00D0031E"/>
    <w:rsid w:val="00D03C15"/>
    <w:rsid w:val="00D03CC4"/>
    <w:rsid w:val="00D04DA8"/>
    <w:rsid w:val="00D061F8"/>
    <w:rsid w:val="00D063B1"/>
    <w:rsid w:val="00D07642"/>
    <w:rsid w:val="00D1395C"/>
    <w:rsid w:val="00D13D24"/>
    <w:rsid w:val="00D14D83"/>
    <w:rsid w:val="00D14FA3"/>
    <w:rsid w:val="00D1654D"/>
    <w:rsid w:val="00D21AB7"/>
    <w:rsid w:val="00D23C25"/>
    <w:rsid w:val="00D23D47"/>
    <w:rsid w:val="00D24551"/>
    <w:rsid w:val="00D245D7"/>
    <w:rsid w:val="00D26A21"/>
    <w:rsid w:val="00D26B58"/>
    <w:rsid w:val="00D34938"/>
    <w:rsid w:val="00D3562B"/>
    <w:rsid w:val="00D3698C"/>
    <w:rsid w:val="00D427A1"/>
    <w:rsid w:val="00D433DD"/>
    <w:rsid w:val="00D456FB"/>
    <w:rsid w:val="00D467FD"/>
    <w:rsid w:val="00D46863"/>
    <w:rsid w:val="00D530B4"/>
    <w:rsid w:val="00D53230"/>
    <w:rsid w:val="00D5329E"/>
    <w:rsid w:val="00D54289"/>
    <w:rsid w:val="00D5642D"/>
    <w:rsid w:val="00D56C14"/>
    <w:rsid w:val="00D601FF"/>
    <w:rsid w:val="00D61AA9"/>
    <w:rsid w:val="00D621E9"/>
    <w:rsid w:val="00D636EC"/>
    <w:rsid w:val="00D63867"/>
    <w:rsid w:val="00D65514"/>
    <w:rsid w:val="00D6626F"/>
    <w:rsid w:val="00D72FEF"/>
    <w:rsid w:val="00D73C11"/>
    <w:rsid w:val="00D74504"/>
    <w:rsid w:val="00D769D7"/>
    <w:rsid w:val="00D813E9"/>
    <w:rsid w:val="00D82B40"/>
    <w:rsid w:val="00D8500D"/>
    <w:rsid w:val="00D854BF"/>
    <w:rsid w:val="00D854DC"/>
    <w:rsid w:val="00D8566C"/>
    <w:rsid w:val="00D85697"/>
    <w:rsid w:val="00D86A6E"/>
    <w:rsid w:val="00D8743B"/>
    <w:rsid w:val="00D90230"/>
    <w:rsid w:val="00D915FB"/>
    <w:rsid w:val="00D9297C"/>
    <w:rsid w:val="00D92AF6"/>
    <w:rsid w:val="00D953E6"/>
    <w:rsid w:val="00D95879"/>
    <w:rsid w:val="00D9663E"/>
    <w:rsid w:val="00D96999"/>
    <w:rsid w:val="00D974F4"/>
    <w:rsid w:val="00DA0256"/>
    <w:rsid w:val="00DA2060"/>
    <w:rsid w:val="00DA4126"/>
    <w:rsid w:val="00DA4AFE"/>
    <w:rsid w:val="00DA5F1D"/>
    <w:rsid w:val="00DA7362"/>
    <w:rsid w:val="00DB0099"/>
    <w:rsid w:val="00DB5853"/>
    <w:rsid w:val="00DB6607"/>
    <w:rsid w:val="00DB697D"/>
    <w:rsid w:val="00DC616C"/>
    <w:rsid w:val="00DC6366"/>
    <w:rsid w:val="00DD192E"/>
    <w:rsid w:val="00DD1F6C"/>
    <w:rsid w:val="00DD226D"/>
    <w:rsid w:val="00DD4CD3"/>
    <w:rsid w:val="00DD61B1"/>
    <w:rsid w:val="00DD6F10"/>
    <w:rsid w:val="00DD7ED1"/>
    <w:rsid w:val="00DE102E"/>
    <w:rsid w:val="00DE11D5"/>
    <w:rsid w:val="00DE3FDD"/>
    <w:rsid w:val="00DF1400"/>
    <w:rsid w:val="00DF198A"/>
    <w:rsid w:val="00DF42B4"/>
    <w:rsid w:val="00DF61D1"/>
    <w:rsid w:val="00E01F02"/>
    <w:rsid w:val="00E037F0"/>
    <w:rsid w:val="00E1075F"/>
    <w:rsid w:val="00E13D3C"/>
    <w:rsid w:val="00E1444E"/>
    <w:rsid w:val="00E144D5"/>
    <w:rsid w:val="00E148E9"/>
    <w:rsid w:val="00E211C3"/>
    <w:rsid w:val="00E246F6"/>
    <w:rsid w:val="00E2678C"/>
    <w:rsid w:val="00E26A3E"/>
    <w:rsid w:val="00E26DA0"/>
    <w:rsid w:val="00E3165E"/>
    <w:rsid w:val="00E31DE6"/>
    <w:rsid w:val="00E320FA"/>
    <w:rsid w:val="00E32482"/>
    <w:rsid w:val="00E3483F"/>
    <w:rsid w:val="00E4074D"/>
    <w:rsid w:val="00E409B1"/>
    <w:rsid w:val="00E416C6"/>
    <w:rsid w:val="00E41B62"/>
    <w:rsid w:val="00E46B09"/>
    <w:rsid w:val="00E50473"/>
    <w:rsid w:val="00E52EF1"/>
    <w:rsid w:val="00E60810"/>
    <w:rsid w:val="00E624D8"/>
    <w:rsid w:val="00E64398"/>
    <w:rsid w:val="00E64885"/>
    <w:rsid w:val="00E66718"/>
    <w:rsid w:val="00E70A90"/>
    <w:rsid w:val="00E746BA"/>
    <w:rsid w:val="00E7678D"/>
    <w:rsid w:val="00E76DA2"/>
    <w:rsid w:val="00E80A39"/>
    <w:rsid w:val="00E810F7"/>
    <w:rsid w:val="00E8161A"/>
    <w:rsid w:val="00E85E68"/>
    <w:rsid w:val="00E87130"/>
    <w:rsid w:val="00E87147"/>
    <w:rsid w:val="00E9299D"/>
    <w:rsid w:val="00E92F0B"/>
    <w:rsid w:val="00E948FD"/>
    <w:rsid w:val="00E9634D"/>
    <w:rsid w:val="00E97419"/>
    <w:rsid w:val="00EA1ED1"/>
    <w:rsid w:val="00EA4D4C"/>
    <w:rsid w:val="00EA4E99"/>
    <w:rsid w:val="00EA52B3"/>
    <w:rsid w:val="00EB148C"/>
    <w:rsid w:val="00EB203D"/>
    <w:rsid w:val="00EB3A05"/>
    <w:rsid w:val="00EB5FB1"/>
    <w:rsid w:val="00EB623A"/>
    <w:rsid w:val="00ED40FE"/>
    <w:rsid w:val="00ED6EC3"/>
    <w:rsid w:val="00ED799D"/>
    <w:rsid w:val="00EE1655"/>
    <w:rsid w:val="00EE1B2D"/>
    <w:rsid w:val="00EE2D95"/>
    <w:rsid w:val="00EE37A3"/>
    <w:rsid w:val="00EE4073"/>
    <w:rsid w:val="00EF0011"/>
    <w:rsid w:val="00EF07A5"/>
    <w:rsid w:val="00EF1D6B"/>
    <w:rsid w:val="00EF1DAE"/>
    <w:rsid w:val="00EF23CB"/>
    <w:rsid w:val="00EF2BB4"/>
    <w:rsid w:val="00EF3E77"/>
    <w:rsid w:val="00EF3F29"/>
    <w:rsid w:val="00EF3F35"/>
    <w:rsid w:val="00EF45BC"/>
    <w:rsid w:val="00EF786A"/>
    <w:rsid w:val="00F05524"/>
    <w:rsid w:val="00F057D9"/>
    <w:rsid w:val="00F060EE"/>
    <w:rsid w:val="00F06EBA"/>
    <w:rsid w:val="00F1429B"/>
    <w:rsid w:val="00F144DA"/>
    <w:rsid w:val="00F150B8"/>
    <w:rsid w:val="00F15F67"/>
    <w:rsid w:val="00F1626A"/>
    <w:rsid w:val="00F225D2"/>
    <w:rsid w:val="00F227C1"/>
    <w:rsid w:val="00F227FD"/>
    <w:rsid w:val="00F25AF9"/>
    <w:rsid w:val="00F30863"/>
    <w:rsid w:val="00F30D31"/>
    <w:rsid w:val="00F34181"/>
    <w:rsid w:val="00F376BA"/>
    <w:rsid w:val="00F37D0B"/>
    <w:rsid w:val="00F40DD8"/>
    <w:rsid w:val="00F428AC"/>
    <w:rsid w:val="00F42DA2"/>
    <w:rsid w:val="00F449A4"/>
    <w:rsid w:val="00F44E66"/>
    <w:rsid w:val="00F4553A"/>
    <w:rsid w:val="00F54435"/>
    <w:rsid w:val="00F574F2"/>
    <w:rsid w:val="00F57F4B"/>
    <w:rsid w:val="00F60A3D"/>
    <w:rsid w:val="00F6164A"/>
    <w:rsid w:val="00F64EC7"/>
    <w:rsid w:val="00F67C81"/>
    <w:rsid w:val="00F71CA6"/>
    <w:rsid w:val="00F738CC"/>
    <w:rsid w:val="00F7457D"/>
    <w:rsid w:val="00F74F8F"/>
    <w:rsid w:val="00F766BA"/>
    <w:rsid w:val="00F76DBC"/>
    <w:rsid w:val="00F815D2"/>
    <w:rsid w:val="00F8200D"/>
    <w:rsid w:val="00F850D8"/>
    <w:rsid w:val="00F86D71"/>
    <w:rsid w:val="00F90487"/>
    <w:rsid w:val="00F9241A"/>
    <w:rsid w:val="00F93846"/>
    <w:rsid w:val="00F941A0"/>
    <w:rsid w:val="00F94DA1"/>
    <w:rsid w:val="00F97DEF"/>
    <w:rsid w:val="00FA279C"/>
    <w:rsid w:val="00FA5A10"/>
    <w:rsid w:val="00FA62D2"/>
    <w:rsid w:val="00FA71A2"/>
    <w:rsid w:val="00FA7637"/>
    <w:rsid w:val="00FB2E96"/>
    <w:rsid w:val="00FB3523"/>
    <w:rsid w:val="00FB4141"/>
    <w:rsid w:val="00FB60BC"/>
    <w:rsid w:val="00FB6ADA"/>
    <w:rsid w:val="00FB72FA"/>
    <w:rsid w:val="00FC1F4A"/>
    <w:rsid w:val="00FC47AD"/>
    <w:rsid w:val="00FC4C21"/>
    <w:rsid w:val="00FC5C87"/>
    <w:rsid w:val="00FC6BC1"/>
    <w:rsid w:val="00FC6E3A"/>
    <w:rsid w:val="00FD0B28"/>
    <w:rsid w:val="00FD4DD8"/>
    <w:rsid w:val="00FD6085"/>
    <w:rsid w:val="00FD7993"/>
    <w:rsid w:val="00FE0BB3"/>
    <w:rsid w:val="00FE37BB"/>
    <w:rsid w:val="00FE4C8F"/>
    <w:rsid w:val="00FE4FBB"/>
    <w:rsid w:val="00FE50B8"/>
    <w:rsid w:val="00FE6A3F"/>
    <w:rsid w:val="00FE6D48"/>
    <w:rsid w:val="00FF1E57"/>
    <w:rsid w:val="00FF1F4A"/>
    <w:rsid w:val="00FF3181"/>
    <w:rsid w:val="00FF4AB9"/>
    <w:rsid w:val="00FF5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E8170"/>
  <w15:docId w15:val="{B5A1F5FB-E35B-47A7-AD43-AA5FC153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E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46428"/>
    <w:rPr>
      <w:sz w:val="16"/>
      <w:szCs w:val="16"/>
    </w:rPr>
  </w:style>
  <w:style w:type="paragraph" w:styleId="Kommentartext">
    <w:name w:val="annotation text"/>
    <w:basedOn w:val="Standard"/>
    <w:link w:val="KommentartextZchn"/>
    <w:uiPriority w:val="99"/>
    <w:unhideWhenUsed/>
    <w:rsid w:val="00546428"/>
    <w:pPr>
      <w:spacing w:line="240" w:lineRule="auto"/>
    </w:pPr>
    <w:rPr>
      <w:sz w:val="20"/>
      <w:szCs w:val="20"/>
    </w:rPr>
  </w:style>
  <w:style w:type="character" w:customStyle="1" w:styleId="KommentartextZchn">
    <w:name w:val="Kommentartext Zchn"/>
    <w:basedOn w:val="Absatz-Standardschriftart"/>
    <w:link w:val="Kommentartext"/>
    <w:uiPriority w:val="99"/>
    <w:rsid w:val="00546428"/>
    <w:rPr>
      <w:sz w:val="20"/>
      <w:szCs w:val="20"/>
    </w:rPr>
  </w:style>
  <w:style w:type="paragraph" w:styleId="Sprechblasentext">
    <w:name w:val="Balloon Text"/>
    <w:basedOn w:val="Standard"/>
    <w:link w:val="SprechblasentextZchn"/>
    <w:uiPriority w:val="99"/>
    <w:semiHidden/>
    <w:unhideWhenUsed/>
    <w:rsid w:val="005464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428"/>
    <w:rPr>
      <w:rFonts w:ascii="Tahoma" w:hAnsi="Tahoma" w:cs="Tahoma"/>
      <w:sz w:val="16"/>
      <w:szCs w:val="16"/>
    </w:rPr>
  </w:style>
  <w:style w:type="paragraph" w:styleId="Kopfzeile">
    <w:name w:val="header"/>
    <w:basedOn w:val="Standard"/>
    <w:link w:val="KopfzeileZchn"/>
    <w:uiPriority w:val="99"/>
    <w:unhideWhenUsed/>
    <w:rsid w:val="005464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28"/>
  </w:style>
  <w:style w:type="paragraph" w:styleId="Fuzeile">
    <w:name w:val="footer"/>
    <w:basedOn w:val="Standard"/>
    <w:link w:val="FuzeileZchn"/>
    <w:uiPriority w:val="99"/>
    <w:unhideWhenUsed/>
    <w:rsid w:val="005464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28"/>
  </w:style>
  <w:style w:type="table" w:styleId="Tabellenraster">
    <w:name w:val="Table Grid"/>
    <w:basedOn w:val="NormaleTabelle"/>
    <w:uiPriority w:val="39"/>
    <w:rsid w:val="0054642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6E4C19"/>
    <w:rPr>
      <w:b/>
      <w:bCs/>
    </w:rPr>
  </w:style>
  <w:style w:type="character" w:customStyle="1" w:styleId="KommentarthemaZchn">
    <w:name w:val="Kommentarthema Zchn"/>
    <w:basedOn w:val="KommentartextZchn"/>
    <w:link w:val="Kommentarthema"/>
    <w:uiPriority w:val="99"/>
    <w:semiHidden/>
    <w:rsid w:val="006E4C19"/>
    <w:rPr>
      <w:b/>
      <w:bCs/>
      <w:sz w:val="20"/>
      <w:szCs w:val="20"/>
    </w:rPr>
  </w:style>
  <w:style w:type="character" w:styleId="Hyperlink">
    <w:name w:val="Hyperlink"/>
    <w:basedOn w:val="Absatz-Standardschriftart"/>
    <w:uiPriority w:val="99"/>
    <w:unhideWhenUsed/>
    <w:rsid w:val="007C7645"/>
    <w:rPr>
      <w:color w:val="0000FF" w:themeColor="hyperlink"/>
      <w:u w:val="single"/>
    </w:rPr>
  </w:style>
  <w:style w:type="paragraph" w:styleId="berarbeitung">
    <w:name w:val="Revision"/>
    <w:hidden/>
    <w:uiPriority w:val="99"/>
    <w:semiHidden/>
    <w:rsid w:val="00743AB8"/>
    <w:pPr>
      <w:spacing w:after="0" w:line="240" w:lineRule="auto"/>
    </w:pPr>
  </w:style>
  <w:style w:type="paragraph" w:styleId="Listenabsatz">
    <w:name w:val="List Paragraph"/>
    <w:basedOn w:val="Standard"/>
    <w:uiPriority w:val="34"/>
    <w:qFormat/>
    <w:rsid w:val="00EB3A05"/>
    <w:pPr>
      <w:ind w:left="720"/>
      <w:contextualSpacing/>
    </w:pPr>
  </w:style>
  <w:style w:type="character" w:styleId="BesuchterLink">
    <w:name w:val="FollowedHyperlink"/>
    <w:basedOn w:val="Absatz-Standardschriftart"/>
    <w:uiPriority w:val="99"/>
    <w:semiHidden/>
    <w:unhideWhenUsed/>
    <w:rsid w:val="003071E1"/>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408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07C7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337EF"/>
    <w:rPr>
      <w:color w:val="605E5C"/>
      <w:shd w:val="clear" w:color="auto" w:fill="E1DFDD"/>
    </w:rPr>
  </w:style>
  <w:style w:type="paragraph" w:styleId="KeinLeerraum">
    <w:name w:val="No Spacing"/>
    <w:basedOn w:val="Standard"/>
    <w:uiPriority w:val="1"/>
    <w:qFormat/>
    <w:rsid w:val="004155D4"/>
    <w:pPr>
      <w:spacing w:after="0" w:line="240" w:lineRule="auto"/>
    </w:pPr>
    <w:rPr>
      <w:rFonts w:ascii="Calibri" w:hAnsi="Calibri" w:cs="Calibri"/>
    </w:rPr>
  </w:style>
  <w:style w:type="paragraph" w:styleId="Funotentext">
    <w:name w:val="footnote text"/>
    <w:basedOn w:val="Standard"/>
    <w:link w:val="FunotentextZchn"/>
    <w:uiPriority w:val="99"/>
    <w:unhideWhenUsed/>
    <w:rsid w:val="00D456FB"/>
    <w:pPr>
      <w:spacing w:after="0" w:line="240" w:lineRule="auto"/>
    </w:pPr>
    <w:rPr>
      <w:sz w:val="20"/>
      <w:szCs w:val="20"/>
    </w:rPr>
  </w:style>
  <w:style w:type="character" w:customStyle="1" w:styleId="FunotentextZchn">
    <w:name w:val="Fußnotentext Zchn"/>
    <w:basedOn w:val="Absatz-Standardschriftart"/>
    <w:link w:val="Funotentext"/>
    <w:uiPriority w:val="99"/>
    <w:rsid w:val="00D456FB"/>
    <w:rPr>
      <w:sz w:val="20"/>
      <w:szCs w:val="20"/>
    </w:rPr>
  </w:style>
  <w:style w:type="character" w:styleId="Funotenzeichen">
    <w:name w:val="footnote reference"/>
    <w:basedOn w:val="Absatz-Standardschriftart"/>
    <w:uiPriority w:val="99"/>
    <w:unhideWhenUsed/>
    <w:rsid w:val="00D456FB"/>
    <w:rPr>
      <w:vertAlign w:val="superscript"/>
    </w:rPr>
  </w:style>
  <w:style w:type="table" w:customStyle="1" w:styleId="Tabellenraster2">
    <w:name w:val="Tabellenraster2"/>
    <w:basedOn w:val="NormaleTabelle"/>
    <w:next w:val="Tabellenraster"/>
    <w:uiPriority w:val="59"/>
    <w:rsid w:val="0068360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D4974"/>
    <w:rPr>
      <w:rFonts w:ascii="Times New Roman" w:hAnsi="Times New Roman" w:cs="Times New Roman"/>
      <w:sz w:val="24"/>
      <w:szCs w:val="24"/>
    </w:rPr>
  </w:style>
  <w:style w:type="character" w:styleId="Hervorhebung">
    <w:name w:val="Emphasis"/>
    <w:basedOn w:val="Absatz-Standardschriftart"/>
    <w:uiPriority w:val="20"/>
    <w:qFormat/>
    <w:rsid w:val="004813FC"/>
    <w:rPr>
      <w:i/>
      <w:iCs/>
    </w:rPr>
  </w:style>
  <w:style w:type="character" w:customStyle="1" w:styleId="NichtaufgelsteErwhnung4">
    <w:name w:val="Nicht aufgelöste Erwähnung4"/>
    <w:basedOn w:val="Absatz-Standardschriftart"/>
    <w:uiPriority w:val="99"/>
    <w:semiHidden/>
    <w:unhideWhenUsed/>
    <w:rsid w:val="0077364E"/>
    <w:rPr>
      <w:color w:val="605E5C"/>
      <w:shd w:val="clear" w:color="auto" w:fill="E1DFDD"/>
    </w:rPr>
  </w:style>
  <w:style w:type="character" w:styleId="NichtaufgelsteErwhnung">
    <w:name w:val="Unresolved Mention"/>
    <w:basedOn w:val="Absatz-Standardschriftart"/>
    <w:uiPriority w:val="99"/>
    <w:semiHidden/>
    <w:unhideWhenUsed/>
    <w:rsid w:val="00E64885"/>
    <w:rPr>
      <w:color w:val="605E5C"/>
      <w:shd w:val="clear" w:color="auto" w:fill="E1DFDD"/>
    </w:rPr>
  </w:style>
  <w:style w:type="character" w:styleId="Fett">
    <w:name w:val="Strong"/>
    <w:basedOn w:val="Absatz-Standardschriftart"/>
    <w:uiPriority w:val="22"/>
    <w:qFormat/>
    <w:rsid w:val="008D3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6541">
      <w:bodyDiv w:val="1"/>
      <w:marLeft w:val="0"/>
      <w:marRight w:val="0"/>
      <w:marTop w:val="0"/>
      <w:marBottom w:val="0"/>
      <w:divBdr>
        <w:top w:val="none" w:sz="0" w:space="0" w:color="auto"/>
        <w:left w:val="none" w:sz="0" w:space="0" w:color="auto"/>
        <w:bottom w:val="none" w:sz="0" w:space="0" w:color="auto"/>
        <w:right w:val="none" w:sz="0" w:space="0" w:color="auto"/>
      </w:divBdr>
    </w:div>
    <w:div w:id="101146895">
      <w:bodyDiv w:val="1"/>
      <w:marLeft w:val="0"/>
      <w:marRight w:val="0"/>
      <w:marTop w:val="0"/>
      <w:marBottom w:val="0"/>
      <w:divBdr>
        <w:top w:val="none" w:sz="0" w:space="0" w:color="auto"/>
        <w:left w:val="none" w:sz="0" w:space="0" w:color="auto"/>
        <w:bottom w:val="none" w:sz="0" w:space="0" w:color="auto"/>
        <w:right w:val="none" w:sz="0" w:space="0" w:color="auto"/>
      </w:divBdr>
    </w:div>
    <w:div w:id="237447489">
      <w:bodyDiv w:val="1"/>
      <w:marLeft w:val="0"/>
      <w:marRight w:val="0"/>
      <w:marTop w:val="0"/>
      <w:marBottom w:val="0"/>
      <w:divBdr>
        <w:top w:val="none" w:sz="0" w:space="0" w:color="auto"/>
        <w:left w:val="none" w:sz="0" w:space="0" w:color="auto"/>
        <w:bottom w:val="none" w:sz="0" w:space="0" w:color="auto"/>
        <w:right w:val="none" w:sz="0" w:space="0" w:color="auto"/>
      </w:divBdr>
    </w:div>
    <w:div w:id="266619974">
      <w:bodyDiv w:val="1"/>
      <w:marLeft w:val="0"/>
      <w:marRight w:val="0"/>
      <w:marTop w:val="0"/>
      <w:marBottom w:val="0"/>
      <w:divBdr>
        <w:top w:val="none" w:sz="0" w:space="0" w:color="auto"/>
        <w:left w:val="none" w:sz="0" w:space="0" w:color="auto"/>
        <w:bottom w:val="none" w:sz="0" w:space="0" w:color="auto"/>
        <w:right w:val="none" w:sz="0" w:space="0" w:color="auto"/>
      </w:divBdr>
    </w:div>
    <w:div w:id="413010226">
      <w:bodyDiv w:val="1"/>
      <w:marLeft w:val="0"/>
      <w:marRight w:val="0"/>
      <w:marTop w:val="0"/>
      <w:marBottom w:val="0"/>
      <w:divBdr>
        <w:top w:val="none" w:sz="0" w:space="0" w:color="auto"/>
        <w:left w:val="none" w:sz="0" w:space="0" w:color="auto"/>
        <w:bottom w:val="none" w:sz="0" w:space="0" w:color="auto"/>
        <w:right w:val="none" w:sz="0" w:space="0" w:color="auto"/>
      </w:divBdr>
    </w:div>
    <w:div w:id="709653216">
      <w:bodyDiv w:val="1"/>
      <w:marLeft w:val="0"/>
      <w:marRight w:val="0"/>
      <w:marTop w:val="0"/>
      <w:marBottom w:val="0"/>
      <w:divBdr>
        <w:top w:val="none" w:sz="0" w:space="0" w:color="auto"/>
        <w:left w:val="none" w:sz="0" w:space="0" w:color="auto"/>
        <w:bottom w:val="none" w:sz="0" w:space="0" w:color="auto"/>
        <w:right w:val="none" w:sz="0" w:space="0" w:color="auto"/>
      </w:divBdr>
    </w:div>
    <w:div w:id="903687153">
      <w:bodyDiv w:val="1"/>
      <w:marLeft w:val="0"/>
      <w:marRight w:val="0"/>
      <w:marTop w:val="0"/>
      <w:marBottom w:val="0"/>
      <w:divBdr>
        <w:top w:val="none" w:sz="0" w:space="0" w:color="auto"/>
        <w:left w:val="none" w:sz="0" w:space="0" w:color="auto"/>
        <w:bottom w:val="none" w:sz="0" w:space="0" w:color="auto"/>
        <w:right w:val="none" w:sz="0" w:space="0" w:color="auto"/>
      </w:divBdr>
    </w:div>
    <w:div w:id="919371587">
      <w:bodyDiv w:val="1"/>
      <w:marLeft w:val="0"/>
      <w:marRight w:val="0"/>
      <w:marTop w:val="0"/>
      <w:marBottom w:val="0"/>
      <w:divBdr>
        <w:top w:val="none" w:sz="0" w:space="0" w:color="auto"/>
        <w:left w:val="none" w:sz="0" w:space="0" w:color="auto"/>
        <w:bottom w:val="none" w:sz="0" w:space="0" w:color="auto"/>
        <w:right w:val="none" w:sz="0" w:space="0" w:color="auto"/>
      </w:divBdr>
    </w:div>
    <w:div w:id="1078283040">
      <w:bodyDiv w:val="1"/>
      <w:marLeft w:val="0"/>
      <w:marRight w:val="0"/>
      <w:marTop w:val="0"/>
      <w:marBottom w:val="0"/>
      <w:divBdr>
        <w:top w:val="none" w:sz="0" w:space="0" w:color="auto"/>
        <w:left w:val="none" w:sz="0" w:space="0" w:color="auto"/>
        <w:bottom w:val="none" w:sz="0" w:space="0" w:color="auto"/>
        <w:right w:val="none" w:sz="0" w:space="0" w:color="auto"/>
      </w:divBdr>
    </w:div>
    <w:div w:id="1111168839">
      <w:bodyDiv w:val="1"/>
      <w:marLeft w:val="0"/>
      <w:marRight w:val="0"/>
      <w:marTop w:val="0"/>
      <w:marBottom w:val="0"/>
      <w:divBdr>
        <w:top w:val="none" w:sz="0" w:space="0" w:color="auto"/>
        <w:left w:val="none" w:sz="0" w:space="0" w:color="auto"/>
        <w:bottom w:val="none" w:sz="0" w:space="0" w:color="auto"/>
        <w:right w:val="none" w:sz="0" w:space="0" w:color="auto"/>
      </w:divBdr>
    </w:div>
    <w:div w:id="1246723344">
      <w:bodyDiv w:val="1"/>
      <w:marLeft w:val="0"/>
      <w:marRight w:val="0"/>
      <w:marTop w:val="0"/>
      <w:marBottom w:val="0"/>
      <w:divBdr>
        <w:top w:val="none" w:sz="0" w:space="0" w:color="auto"/>
        <w:left w:val="none" w:sz="0" w:space="0" w:color="auto"/>
        <w:bottom w:val="none" w:sz="0" w:space="0" w:color="auto"/>
        <w:right w:val="none" w:sz="0" w:space="0" w:color="auto"/>
      </w:divBdr>
    </w:div>
    <w:div w:id="1431849955">
      <w:bodyDiv w:val="1"/>
      <w:marLeft w:val="0"/>
      <w:marRight w:val="0"/>
      <w:marTop w:val="0"/>
      <w:marBottom w:val="0"/>
      <w:divBdr>
        <w:top w:val="none" w:sz="0" w:space="0" w:color="auto"/>
        <w:left w:val="none" w:sz="0" w:space="0" w:color="auto"/>
        <w:bottom w:val="none" w:sz="0" w:space="0" w:color="auto"/>
        <w:right w:val="none" w:sz="0" w:space="0" w:color="auto"/>
      </w:divBdr>
    </w:div>
    <w:div w:id="1463965984">
      <w:bodyDiv w:val="1"/>
      <w:marLeft w:val="0"/>
      <w:marRight w:val="0"/>
      <w:marTop w:val="0"/>
      <w:marBottom w:val="0"/>
      <w:divBdr>
        <w:top w:val="none" w:sz="0" w:space="0" w:color="auto"/>
        <w:left w:val="none" w:sz="0" w:space="0" w:color="auto"/>
        <w:bottom w:val="none" w:sz="0" w:space="0" w:color="auto"/>
        <w:right w:val="none" w:sz="0" w:space="0" w:color="auto"/>
      </w:divBdr>
    </w:div>
    <w:div w:id="1471748609">
      <w:bodyDiv w:val="1"/>
      <w:marLeft w:val="0"/>
      <w:marRight w:val="0"/>
      <w:marTop w:val="0"/>
      <w:marBottom w:val="0"/>
      <w:divBdr>
        <w:top w:val="none" w:sz="0" w:space="0" w:color="auto"/>
        <w:left w:val="none" w:sz="0" w:space="0" w:color="auto"/>
        <w:bottom w:val="none" w:sz="0" w:space="0" w:color="auto"/>
        <w:right w:val="none" w:sz="0" w:space="0" w:color="auto"/>
      </w:divBdr>
    </w:div>
    <w:div w:id="1500657334">
      <w:bodyDiv w:val="1"/>
      <w:marLeft w:val="0"/>
      <w:marRight w:val="0"/>
      <w:marTop w:val="0"/>
      <w:marBottom w:val="0"/>
      <w:divBdr>
        <w:top w:val="none" w:sz="0" w:space="0" w:color="auto"/>
        <w:left w:val="none" w:sz="0" w:space="0" w:color="auto"/>
        <w:bottom w:val="none" w:sz="0" w:space="0" w:color="auto"/>
        <w:right w:val="none" w:sz="0" w:space="0" w:color="auto"/>
      </w:divBdr>
    </w:div>
    <w:div w:id="1561139265">
      <w:bodyDiv w:val="1"/>
      <w:marLeft w:val="0"/>
      <w:marRight w:val="0"/>
      <w:marTop w:val="0"/>
      <w:marBottom w:val="0"/>
      <w:divBdr>
        <w:top w:val="none" w:sz="0" w:space="0" w:color="auto"/>
        <w:left w:val="none" w:sz="0" w:space="0" w:color="auto"/>
        <w:bottom w:val="none" w:sz="0" w:space="0" w:color="auto"/>
        <w:right w:val="none" w:sz="0" w:space="0" w:color="auto"/>
      </w:divBdr>
    </w:div>
    <w:div w:id="1588614287">
      <w:bodyDiv w:val="1"/>
      <w:marLeft w:val="0"/>
      <w:marRight w:val="0"/>
      <w:marTop w:val="0"/>
      <w:marBottom w:val="0"/>
      <w:divBdr>
        <w:top w:val="none" w:sz="0" w:space="0" w:color="auto"/>
        <w:left w:val="none" w:sz="0" w:space="0" w:color="auto"/>
        <w:bottom w:val="none" w:sz="0" w:space="0" w:color="auto"/>
        <w:right w:val="none" w:sz="0" w:space="0" w:color="auto"/>
      </w:divBdr>
    </w:div>
    <w:div w:id="1634217491">
      <w:bodyDiv w:val="1"/>
      <w:marLeft w:val="0"/>
      <w:marRight w:val="0"/>
      <w:marTop w:val="0"/>
      <w:marBottom w:val="0"/>
      <w:divBdr>
        <w:top w:val="none" w:sz="0" w:space="0" w:color="auto"/>
        <w:left w:val="none" w:sz="0" w:space="0" w:color="auto"/>
        <w:bottom w:val="none" w:sz="0" w:space="0" w:color="auto"/>
        <w:right w:val="none" w:sz="0" w:space="0" w:color="auto"/>
      </w:divBdr>
    </w:div>
    <w:div w:id="1666858874">
      <w:bodyDiv w:val="1"/>
      <w:marLeft w:val="0"/>
      <w:marRight w:val="0"/>
      <w:marTop w:val="0"/>
      <w:marBottom w:val="0"/>
      <w:divBdr>
        <w:top w:val="none" w:sz="0" w:space="0" w:color="auto"/>
        <w:left w:val="none" w:sz="0" w:space="0" w:color="auto"/>
        <w:bottom w:val="none" w:sz="0" w:space="0" w:color="auto"/>
        <w:right w:val="none" w:sz="0" w:space="0" w:color="auto"/>
      </w:divBdr>
    </w:div>
    <w:div w:id="1701393699">
      <w:bodyDiv w:val="1"/>
      <w:marLeft w:val="0"/>
      <w:marRight w:val="0"/>
      <w:marTop w:val="0"/>
      <w:marBottom w:val="0"/>
      <w:divBdr>
        <w:top w:val="none" w:sz="0" w:space="0" w:color="auto"/>
        <w:left w:val="none" w:sz="0" w:space="0" w:color="auto"/>
        <w:bottom w:val="none" w:sz="0" w:space="0" w:color="auto"/>
        <w:right w:val="none" w:sz="0" w:space="0" w:color="auto"/>
      </w:divBdr>
    </w:div>
    <w:div w:id="1729105358">
      <w:bodyDiv w:val="1"/>
      <w:marLeft w:val="0"/>
      <w:marRight w:val="0"/>
      <w:marTop w:val="0"/>
      <w:marBottom w:val="0"/>
      <w:divBdr>
        <w:top w:val="none" w:sz="0" w:space="0" w:color="auto"/>
        <w:left w:val="none" w:sz="0" w:space="0" w:color="auto"/>
        <w:bottom w:val="none" w:sz="0" w:space="0" w:color="auto"/>
        <w:right w:val="none" w:sz="0" w:space="0" w:color="auto"/>
      </w:divBdr>
    </w:div>
    <w:div w:id="1730301823">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892188079">
      <w:bodyDiv w:val="1"/>
      <w:marLeft w:val="0"/>
      <w:marRight w:val="0"/>
      <w:marTop w:val="0"/>
      <w:marBottom w:val="0"/>
      <w:divBdr>
        <w:top w:val="none" w:sz="0" w:space="0" w:color="auto"/>
        <w:left w:val="none" w:sz="0" w:space="0" w:color="auto"/>
        <w:bottom w:val="none" w:sz="0" w:space="0" w:color="auto"/>
        <w:right w:val="none" w:sz="0" w:space="0" w:color="auto"/>
      </w:divBdr>
    </w:div>
    <w:div w:id="20261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https://www.kh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kh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h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gt4pvi" TargetMode="External"/><Relationship Id="rId5" Type="http://schemas.openxmlformats.org/officeDocument/2006/relationships/webSettings" Target="webSettings.xml"/><Relationship Id="rId15" Type="http://schemas.openxmlformats.org/officeDocument/2006/relationships/hyperlink" Target="mailto:eileen.rossmann@%20mmb-media.de%20" TargetMode="External"/><Relationship Id="rId10" Type="http://schemas.openxmlformats.org/officeDocument/2006/relationships/hyperlink" Target="http://www.khs.com/en/press/publications/newslette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hs.com/en/media/trade-shows-and-events/drinktec-2022" TargetMode="External"/><Relationship Id="rId14" Type="http://schemas.openxmlformats.org/officeDocument/2006/relationships/hyperlink" Target="mailto:eileen.rossmann@%20mmb-media.d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9920-AD47-4DC9-B0BA-A28CAC0D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KHS</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Lara Maire</dc:creator>
  <cp:lastModifiedBy>Kim Lara Maire</cp:lastModifiedBy>
  <cp:revision>6</cp:revision>
  <cp:lastPrinted>2022-09-09T09:58:00Z</cp:lastPrinted>
  <dcterms:created xsi:type="dcterms:W3CDTF">2022-08-25T08:41:00Z</dcterms:created>
  <dcterms:modified xsi:type="dcterms:W3CDTF">2022-09-09T09:58:00Z</dcterms:modified>
</cp:coreProperties>
</file>